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9B4" w:rsidRDefault="00376399" w:rsidP="00376399">
      <w:pPr>
        <w:pStyle w:val="GvdeMetniGirintisi2"/>
        <w:spacing w:line="360" w:lineRule="auto"/>
        <w:ind w:left="0"/>
        <w:jc w:val="center"/>
        <w:rPr>
          <w:rFonts w:ascii="Arial" w:hAnsi="Arial" w:cs="Arial"/>
          <w:bCs/>
        </w:rPr>
      </w:pPr>
      <w:r>
        <w:rPr>
          <w:rFonts w:ascii="Arial" w:hAnsi="Arial" w:cs="Arial"/>
          <w:bCs/>
          <w:noProof/>
        </w:rPr>
        <w:drawing>
          <wp:inline distT="0" distB="0" distL="0" distR="0">
            <wp:extent cx="4783471" cy="6613705"/>
            <wp:effectExtent l="1905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b="522"/>
                    <a:stretch>
                      <a:fillRect/>
                    </a:stretch>
                  </pic:blipFill>
                  <pic:spPr bwMode="auto">
                    <a:xfrm>
                      <a:off x="0" y="0"/>
                      <a:ext cx="4783471" cy="6613705"/>
                    </a:xfrm>
                    <a:prstGeom prst="rect">
                      <a:avLst/>
                    </a:prstGeom>
                    <a:noFill/>
                    <a:ln w="9525">
                      <a:noFill/>
                      <a:miter lim="800000"/>
                      <a:headEnd/>
                      <a:tailEnd/>
                    </a:ln>
                  </pic:spPr>
                </pic:pic>
              </a:graphicData>
            </a:graphic>
          </wp:inline>
        </w:drawing>
      </w:r>
    </w:p>
    <w:p w:rsidR="00CF3547" w:rsidRPr="00CF3547" w:rsidRDefault="00CF3547" w:rsidP="00CF3547">
      <w:pPr>
        <w:pStyle w:val="GvdeMetniGirintisi2"/>
        <w:spacing w:line="360" w:lineRule="auto"/>
        <w:ind w:left="0"/>
        <w:jc w:val="center"/>
        <w:rPr>
          <w:rFonts w:ascii="Arial" w:hAnsi="Arial" w:cs="Arial"/>
          <w:b/>
          <w:bCs/>
          <w:sz w:val="28"/>
          <w:szCs w:val="28"/>
        </w:rPr>
      </w:pPr>
      <w:r w:rsidRPr="00CF3547">
        <w:rPr>
          <w:rFonts w:ascii="Arial" w:hAnsi="Arial" w:cs="Arial"/>
          <w:b/>
          <w:bCs/>
          <w:sz w:val="28"/>
          <w:szCs w:val="28"/>
        </w:rPr>
        <w:t>Türk Kızılayı</w:t>
      </w:r>
    </w:p>
    <w:p w:rsidR="00CF3547" w:rsidRPr="00CF3547" w:rsidRDefault="00CF3547" w:rsidP="00CF3547">
      <w:pPr>
        <w:pStyle w:val="GvdeMetniGirintisi2"/>
        <w:spacing w:line="360" w:lineRule="auto"/>
        <w:ind w:left="0"/>
        <w:jc w:val="center"/>
        <w:rPr>
          <w:rFonts w:ascii="Arial" w:hAnsi="Arial" w:cs="Arial"/>
          <w:b/>
          <w:bCs/>
          <w:sz w:val="28"/>
          <w:szCs w:val="28"/>
        </w:rPr>
      </w:pPr>
      <w:r w:rsidRPr="00CF3547">
        <w:rPr>
          <w:rFonts w:ascii="Arial" w:hAnsi="Arial" w:cs="Arial"/>
          <w:b/>
          <w:bCs/>
          <w:sz w:val="28"/>
          <w:szCs w:val="28"/>
        </w:rPr>
        <w:t>Ege Bölge Kan Merkezi Müdürlüğü</w:t>
      </w:r>
    </w:p>
    <w:p w:rsidR="00CF3547" w:rsidRPr="00CF3547" w:rsidRDefault="00CF3547" w:rsidP="00CF3547">
      <w:pPr>
        <w:pStyle w:val="GvdeMetniGirintisi2"/>
        <w:spacing w:line="360" w:lineRule="auto"/>
        <w:ind w:left="0"/>
        <w:jc w:val="center"/>
        <w:rPr>
          <w:rFonts w:ascii="Arial" w:hAnsi="Arial" w:cs="Arial"/>
          <w:b/>
          <w:bCs/>
          <w:sz w:val="28"/>
          <w:szCs w:val="28"/>
        </w:rPr>
      </w:pPr>
      <w:r w:rsidRPr="00CF3547">
        <w:rPr>
          <w:rFonts w:ascii="Arial" w:hAnsi="Arial" w:cs="Arial"/>
          <w:b/>
          <w:bCs/>
          <w:sz w:val="28"/>
          <w:szCs w:val="28"/>
        </w:rPr>
        <w:t>İZMİR</w:t>
      </w:r>
    </w:p>
    <w:p w:rsidR="00FF6E4B" w:rsidRDefault="00FF6E4B" w:rsidP="00C82E77">
      <w:pPr>
        <w:pStyle w:val="GvdeMetniGirintisi2"/>
        <w:spacing w:line="360" w:lineRule="auto"/>
        <w:ind w:left="0"/>
        <w:jc w:val="both"/>
        <w:rPr>
          <w:rFonts w:ascii="Arial" w:hAnsi="Arial" w:cs="Arial"/>
          <w:bCs/>
        </w:rPr>
      </w:pPr>
    </w:p>
    <w:p w:rsidR="00F6395C" w:rsidRPr="009E1B99" w:rsidRDefault="00F6395C" w:rsidP="00C82E77">
      <w:pPr>
        <w:pStyle w:val="GvdeMetniGirintisi2"/>
        <w:spacing w:line="360" w:lineRule="auto"/>
        <w:ind w:left="0"/>
        <w:jc w:val="both"/>
        <w:rPr>
          <w:rFonts w:ascii="Arial" w:hAnsi="Arial" w:cs="Arial"/>
          <w:bCs/>
        </w:rPr>
      </w:pPr>
      <w:r w:rsidRPr="009E1B99">
        <w:rPr>
          <w:rFonts w:ascii="Arial" w:hAnsi="Arial" w:cs="Arial"/>
          <w:bCs/>
        </w:rPr>
        <w:lastRenderedPageBreak/>
        <w:t>TÜRK KIZILAYI;</w:t>
      </w:r>
    </w:p>
    <w:p w:rsidR="00F6395C" w:rsidRPr="009E1B99" w:rsidRDefault="00F6395C" w:rsidP="00C74BF4">
      <w:pPr>
        <w:pStyle w:val="GvdeMetniGirintisi2"/>
        <w:spacing w:line="360" w:lineRule="auto"/>
        <w:ind w:left="0" w:firstLine="708"/>
        <w:jc w:val="both"/>
        <w:rPr>
          <w:rFonts w:ascii="Arial" w:hAnsi="Arial" w:cs="Arial"/>
          <w:color w:val="000000"/>
          <w:sz w:val="22"/>
          <w:szCs w:val="22"/>
        </w:rPr>
      </w:pPr>
      <w:r w:rsidRPr="009E1B99">
        <w:rPr>
          <w:rFonts w:ascii="Arial" w:hAnsi="Arial" w:cs="Arial"/>
          <w:sz w:val="22"/>
          <w:szCs w:val="22"/>
        </w:rPr>
        <w:t>Uluslararası Kızılhaç – Kızılay Federasyonu üyesi Türkiye Kızılay Derneği 1868 yılında “Osmanlı Yaralı ve Hasta Askerlere Yardım Cemiyeti” adı ile kurulmuştur. Kızılay adını Mustafa Kemal ATATÜRK koymuşt</w:t>
      </w:r>
      <w:r w:rsidR="00B2555F">
        <w:rPr>
          <w:rFonts w:ascii="Arial" w:hAnsi="Arial" w:cs="Arial"/>
          <w:sz w:val="22"/>
          <w:szCs w:val="22"/>
        </w:rPr>
        <w:t>ur. Kamu yararına bir dernek olup,</w:t>
      </w:r>
      <w:r w:rsidRPr="009E1B99">
        <w:rPr>
          <w:rFonts w:ascii="Arial" w:hAnsi="Arial" w:cs="Arial"/>
          <w:sz w:val="22"/>
          <w:szCs w:val="22"/>
        </w:rPr>
        <w:t xml:space="preserve"> </w:t>
      </w:r>
      <w:r w:rsidR="00B2555F">
        <w:rPr>
          <w:rFonts w:ascii="Arial" w:hAnsi="Arial" w:cs="Arial"/>
          <w:color w:val="000000"/>
          <w:sz w:val="22"/>
          <w:szCs w:val="22"/>
        </w:rPr>
        <w:t>d</w:t>
      </w:r>
      <w:r w:rsidRPr="009E1B99">
        <w:rPr>
          <w:rFonts w:ascii="Arial" w:hAnsi="Arial" w:cs="Arial"/>
          <w:color w:val="000000"/>
          <w:sz w:val="22"/>
          <w:szCs w:val="22"/>
        </w:rPr>
        <w:t>evletten yardım</w:t>
      </w:r>
      <w:r w:rsidR="00B2555F">
        <w:rPr>
          <w:rFonts w:ascii="Arial" w:hAnsi="Arial" w:cs="Arial"/>
          <w:color w:val="000000"/>
          <w:sz w:val="22"/>
          <w:szCs w:val="22"/>
        </w:rPr>
        <w:t xml:space="preserve"> almamaktadır. Gelir kaynaklarını</w:t>
      </w:r>
      <w:r w:rsidRPr="009E1B99">
        <w:rPr>
          <w:rFonts w:ascii="Arial" w:hAnsi="Arial" w:cs="Arial"/>
          <w:color w:val="000000"/>
          <w:sz w:val="22"/>
          <w:szCs w:val="22"/>
        </w:rPr>
        <w:t xml:space="preserve"> </w:t>
      </w:r>
      <w:r w:rsidR="002F0D65" w:rsidRPr="009E1B99">
        <w:rPr>
          <w:rFonts w:ascii="Arial" w:hAnsi="Arial" w:cs="Arial"/>
          <w:color w:val="000000"/>
          <w:sz w:val="22"/>
          <w:szCs w:val="22"/>
        </w:rPr>
        <w:t>halkımızın 2868 numaralı bağış hattına tüm GSM operatörlerinden gönderdikleri bo</w:t>
      </w:r>
      <w:r w:rsidR="00EF2F85">
        <w:rPr>
          <w:rFonts w:ascii="Arial" w:hAnsi="Arial" w:cs="Arial"/>
          <w:color w:val="000000"/>
          <w:sz w:val="22"/>
          <w:szCs w:val="22"/>
        </w:rPr>
        <w:t>ş SMS ler karşılığı yaptıkları 10</w:t>
      </w:r>
      <w:r w:rsidR="002F0D65" w:rsidRPr="009E1B99">
        <w:rPr>
          <w:rFonts w:ascii="Arial" w:hAnsi="Arial" w:cs="Arial"/>
          <w:color w:val="000000"/>
          <w:sz w:val="22"/>
          <w:szCs w:val="22"/>
        </w:rPr>
        <w:t xml:space="preserve"> tl bağışlar ve tüm bankaların 2868 hesap numarasına yapılan bağışlar</w:t>
      </w:r>
      <w:r w:rsidR="00B2555F">
        <w:rPr>
          <w:rFonts w:ascii="Arial" w:hAnsi="Arial" w:cs="Arial"/>
          <w:color w:val="000000"/>
          <w:sz w:val="22"/>
          <w:szCs w:val="22"/>
        </w:rPr>
        <w:t xml:space="preserve"> oluşturmaktadır.</w:t>
      </w:r>
      <w:r w:rsidR="00722E31">
        <w:rPr>
          <w:rFonts w:ascii="Arial" w:hAnsi="Arial" w:cs="Arial"/>
          <w:color w:val="000000"/>
          <w:sz w:val="22"/>
          <w:szCs w:val="22"/>
        </w:rPr>
        <w:t xml:space="preserve"> Elde ettiği </w:t>
      </w:r>
      <w:r w:rsidRPr="009E1B99">
        <w:rPr>
          <w:rFonts w:ascii="Arial" w:hAnsi="Arial" w:cs="Arial"/>
          <w:color w:val="000000"/>
          <w:sz w:val="22"/>
          <w:szCs w:val="22"/>
        </w:rPr>
        <w:t>gelirler</w:t>
      </w:r>
      <w:r w:rsidR="00722E31">
        <w:rPr>
          <w:rFonts w:ascii="Arial" w:hAnsi="Arial" w:cs="Arial"/>
          <w:color w:val="000000"/>
          <w:sz w:val="22"/>
          <w:szCs w:val="22"/>
        </w:rPr>
        <w:t>i</w:t>
      </w:r>
      <w:r w:rsidRPr="009E1B99">
        <w:rPr>
          <w:rFonts w:ascii="Arial" w:hAnsi="Arial" w:cs="Arial"/>
          <w:color w:val="000000"/>
          <w:sz w:val="22"/>
          <w:szCs w:val="22"/>
        </w:rPr>
        <w:t xml:space="preserve"> ile ulusal ve uluslararası yardım faaliyetleri</w:t>
      </w:r>
      <w:r w:rsidR="00722E31">
        <w:rPr>
          <w:rFonts w:ascii="Arial" w:hAnsi="Arial" w:cs="Arial"/>
          <w:color w:val="000000"/>
          <w:sz w:val="22"/>
          <w:szCs w:val="22"/>
        </w:rPr>
        <w:t>ni yürütmektedir</w:t>
      </w:r>
      <w:r w:rsidRPr="009E1B99">
        <w:rPr>
          <w:rFonts w:ascii="Arial" w:hAnsi="Arial" w:cs="Arial"/>
          <w:color w:val="000000"/>
          <w:sz w:val="22"/>
          <w:szCs w:val="22"/>
        </w:rPr>
        <w:t xml:space="preserve">. Yurtdışında da Türk </w:t>
      </w:r>
      <w:r w:rsidR="000C1E19">
        <w:rPr>
          <w:rFonts w:ascii="Arial" w:hAnsi="Arial" w:cs="Arial"/>
          <w:color w:val="000000"/>
          <w:sz w:val="22"/>
          <w:szCs w:val="22"/>
        </w:rPr>
        <w:t>Milleti ve Türkiye Cumhuriyeti</w:t>
      </w:r>
      <w:r w:rsidR="00B2555F">
        <w:rPr>
          <w:rFonts w:ascii="Arial" w:hAnsi="Arial" w:cs="Arial"/>
          <w:color w:val="000000"/>
          <w:sz w:val="22"/>
          <w:szCs w:val="22"/>
        </w:rPr>
        <w:t xml:space="preserve"> adına yaptığı</w:t>
      </w:r>
      <w:r w:rsidRPr="009E1B99">
        <w:rPr>
          <w:rFonts w:ascii="Arial" w:hAnsi="Arial" w:cs="Arial"/>
          <w:color w:val="000000"/>
          <w:sz w:val="22"/>
          <w:szCs w:val="22"/>
        </w:rPr>
        <w:t xml:space="preserve"> yardım çalışmaları ile büyük bir saygınlık kazanmıştır.</w:t>
      </w:r>
    </w:p>
    <w:p w:rsidR="00F6395C" w:rsidRPr="009E1B99" w:rsidRDefault="00F6395C" w:rsidP="00C82E77">
      <w:pPr>
        <w:pStyle w:val="GvdeMetniGirintisi2"/>
        <w:spacing w:line="360" w:lineRule="auto"/>
        <w:ind w:left="0"/>
        <w:jc w:val="both"/>
        <w:rPr>
          <w:rFonts w:ascii="Arial" w:hAnsi="Arial" w:cs="Arial"/>
          <w:bCs/>
        </w:rPr>
      </w:pPr>
      <w:r w:rsidRPr="009E1B99">
        <w:rPr>
          <w:rFonts w:ascii="Arial" w:hAnsi="Arial" w:cs="Arial"/>
          <w:bCs/>
        </w:rPr>
        <w:t>KAN HİZMETLERİMİZ;</w:t>
      </w:r>
    </w:p>
    <w:p w:rsidR="005E79ED" w:rsidRPr="00370F85" w:rsidRDefault="00776EC9" w:rsidP="00370F85">
      <w:pPr>
        <w:spacing w:line="360" w:lineRule="auto"/>
        <w:ind w:firstLine="708"/>
        <w:jc w:val="both"/>
        <w:rPr>
          <w:rFonts w:ascii="Arial" w:hAnsi="Arial" w:cs="Arial"/>
          <w:sz w:val="22"/>
          <w:szCs w:val="22"/>
          <w:lang w:val="tr-TR"/>
        </w:rPr>
      </w:pPr>
      <w:r>
        <w:rPr>
          <w:rFonts w:ascii="Arial" w:hAnsi="Arial" w:cs="Arial"/>
          <w:sz w:val="22"/>
          <w:szCs w:val="22"/>
          <w:lang w:val="tr-TR"/>
        </w:rPr>
        <w:t>148</w:t>
      </w:r>
      <w:r w:rsidR="00F6395C" w:rsidRPr="00370F85">
        <w:rPr>
          <w:rFonts w:ascii="Arial" w:hAnsi="Arial" w:cs="Arial"/>
          <w:sz w:val="22"/>
          <w:szCs w:val="22"/>
          <w:lang w:val="tr-TR"/>
        </w:rPr>
        <w:t xml:space="preserve"> yıllık köklü tarihi, bilgi birikimi, deneyimleri ile halk sağlığının korunmasıyla yakından ilgilenen Türk Kızılayı’nın bu alanda yürütmekte olduğu önemli faaliyetlerden bir tanesi de Kan Hizmetleridir. </w:t>
      </w:r>
      <w:r w:rsidR="00722E31" w:rsidRPr="00370F85">
        <w:rPr>
          <w:rFonts w:ascii="Arial" w:hAnsi="Arial" w:cs="Arial"/>
          <w:sz w:val="22"/>
          <w:szCs w:val="22"/>
          <w:lang w:val="tr-TR"/>
        </w:rPr>
        <w:t xml:space="preserve">Türk Kızılayı 1957 yılında Ankara ve İstanbul’da </w:t>
      </w:r>
      <w:r w:rsidR="000C1E19" w:rsidRPr="00370F85">
        <w:rPr>
          <w:rFonts w:ascii="Arial" w:hAnsi="Arial" w:cs="Arial"/>
          <w:sz w:val="22"/>
          <w:szCs w:val="22"/>
          <w:lang w:val="tr-TR"/>
        </w:rPr>
        <w:t xml:space="preserve">Türkiye’nin </w:t>
      </w:r>
      <w:r w:rsidR="00722E31" w:rsidRPr="00370F85">
        <w:rPr>
          <w:rFonts w:ascii="Arial" w:hAnsi="Arial" w:cs="Arial"/>
          <w:sz w:val="22"/>
          <w:szCs w:val="22"/>
          <w:lang w:val="tr-TR"/>
        </w:rPr>
        <w:t xml:space="preserve">ilk kan merkezlerini kurmuştur. </w:t>
      </w:r>
      <w:r w:rsidR="00F6395C" w:rsidRPr="00370F85">
        <w:rPr>
          <w:rFonts w:ascii="Arial" w:hAnsi="Arial" w:cs="Arial"/>
          <w:sz w:val="22"/>
          <w:szCs w:val="22"/>
          <w:lang w:val="tr-TR"/>
        </w:rPr>
        <w:t>Bu tarihi birikim ve sosyal sorumluluk bilinci doğrultusunda çalışm</w:t>
      </w:r>
      <w:r w:rsidR="000C1E19" w:rsidRPr="00370F85">
        <w:rPr>
          <w:rFonts w:ascii="Arial" w:hAnsi="Arial" w:cs="Arial"/>
          <w:sz w:val="22"/>
          <w:szCs w:val="22"/>
          <w:lang w:val="tr-TR"/>
        </w:rPr>
        <w:t xml:space="preserve">alarını yürüten Türk Kızılayı; </w:t>
      </w:r>
      <w:r w:rsidR="00C03817">
        <w:rPr>
          <w:rFonts w:ascii="Arial" w:hAnsi="Arial" w:cs="Arial"/>
          <w:sz w:val="22"/>
          <w:szCs w:val="22"/>
          <w:lang w:val="tr-TR"/>
        </w:rPr>
        <w:t>ü</w:t>
      </w:r>
      <w:r w:rsidR="00F6395C" w:rsidRPr="00370F85">
        <w:rPr>
          <w:rFonts w:ascii="Arial" w:hAnsi="Arial" w:cs="Arial"/>
          <w:sz w:val="22"/>
          <w:szCs w:val="22"/>
          <w:lang w:val="tr-TR"/>
        </w:rPr>
        <w:t>lkemizin sağlık ve sosyal aland</w:t>
      </w:r>
      <w:r w:rsidR="00B2555F" w:rsidRPr="00370F85">
        <w:rPr>
          <w:rFonts w:ascii="Arial" w:hAnsi="Arial" w:cs="Arial"/>
          <w:sz w:val="22"/>
          <w:szCs w:val="22"/>
          <w:lang w:val="tr-TR"/>
        </w:rPr>
        <w:t xml:space="preserve">aki </w:t>
      </w:r>
      <w:r w:rsidR="000C1E19" w:rsidRPr="00370F85">
        <w:rPr>
          <w:rFonts w:ascii="Arial" w:hAnsi="Arial" w:cs="Arial"/>
          <w:sz w:val="22"/>
          <w:szCs w:val="22"/>
          <w:lang w:val="tr-TR"/>
        </w:rPr>
        <w:t xml:space="preserve">en önemli </w:t>
      </w:r>
      <w:r w:rsidR="00B2555F" w:rsidRPr="00370F85">
        <w:rPr>
          <w:rFonts w:ascii="Arial" w:hAnsi="Arial" w:cs="Arial"/>
          <w:sz w:val="22"/>
          <w:szCs w:val="22"/>
          <w:lang w:val="tr-TR"/>
        </w:rPr>
        <w:t>problemlerinden biri olan, güvenli kan t</w:t>
      </w:r>
      <w:r w:rsidR="00F6395C" w:rsidRPr="00370F85">
        <w:rPr>
          <w:rFonts w:ascii="Arial" w:hAnsi="Arial" w:cs="Arial"/>
          <w:sz w:val="22"/>
          <w:szCs w:val="22"/>
          <w:lang w:val="tr-TR"/>
        </w:rPr>
        <w:t>emininde yaşanan s</w:t>
      </w:r>
      <w:r w:rsidR="000C1E19" w:rsidRPr="00370F85">
        <w:rPr>
          <w:rFonts w:ascii="Arial" w:hAnsi="Arial" w:cs="Arial"/>
          <w:sz w:val="22"/>
          <w:szCs w:val="22"/>
          <w:lang w:val="tr-TR"/>
        </w:rPr>
        <w:t xml:space="preserve">orunları ortadan kaldırmak amacıyla </w:t>
      </w:r>
      <w:r w:rsidR="00F6395C" w:rsidRPr="00370F85">
        <w:rPr>
          <w:rFonts w:ascii="Arial" w:hAnsi="Arial" w:cs="Arial"/>
          <w:sz w:val="22"/>
          <w:szCs w:val="22"/>
          <w:lang w:val="tr-TR"/>
        </w:rPr>
        <w:t xml:space="preserve">"Ulusal Güvenli Kan Temini Programı"nı </w:t>
      </w:r>
      <w:r w:rsidR="000C1E19" w:rsidRPr="00370F85">
        <w:rPr>
          <w:rFonts w:ascii="Arial" w:hAnsi="Arial" w:cs="Arial"/>
          <w:sz w:val="22"/>
          <w:szCs w:val="22"/>
          <w:lang w:val="tr-TR"/>
        </w:rPr>
        <w:t xml:space="preserve">2005 yılında </w:t>
      </w:r>
      <w:r w:rsidR="000F4F6E" w:rsidRPr="00370F85">
        <w:rPr>
          <w:rFonts w:ascii="Arial" w:hAnsi="Arial" w:cs="Arial"/>
          <w:sz w:val="22"/>
          <w:szCs w:val="22"/>
          <w:lang w:val="tr-TR"/>
        </w:rPr>
        <w:t xml:space="preserve">uygulamaya koymuştur. </w:t>
      </w:r>
      <w:r w:rsidR="005E79ED" w:rsidRPr="00370F85">
        <w:rPr>
          <w:rFonts w:ascii="Arial" w:hAnsi="Arial" w:cs="Arial"/>
          <w:sz w:val="22"/>
          <w:szCs w:val="22"/>
          <w:lang w:val="tr-TR"/>
        </w:rPr>
        <w:t>Dünya Sağlık Örgütü’nün konuyla ilgili önerileri dikkate alınarak hazırlanan ‘Ulusal Güvenli Kan Temini P</w:t>
      </w:r>
      <w:r w:rsidR="00EF4BCE">
        <w:rPr>
          <w:rFonts w:ascii="Arial" w:hAnsi="Arial" w:cs="Arial"/>
          <w:sz w:val="22"/>
          <w:szCs w:val="22"/>
          <w:lang w:val="tr-TR"/>
        </w:rPr>
        <w:t>rogramı</w:t>
      </w:r>
      <w:r w:rsidR="00A87A31">
        <w:rPr>
          <w:rFonts w:ascii="Arial" w:hAnsi="Arial" w:cs="Arial"/>
          <w:sz w:val="22"/>
          <w:szCs w:val="22"/>
          <w:lang w:val="tr-TR"/>
        </w:rPr>
        <w:t>; t</w:t>
      </w:r>
      <w:r w:rsidR="005E79ED" w:rsidRPr="00370F85">
        <w:rPr>
          <w:rFonts w:ascii="Arial" w:hAnsi="Arial" w:cs="Arial"/>
          <w:sz w:val="22"/>
          <w:szCs w:val="22"/>
          <w:lang w:val="tr-TR"/>
        </w:rPr>
        <w:t>üm sağlık otoriteleri tarafından en güvenilir yöntem olarak tanımlanan gönüllü, düzenli, bilinçli kan bağışını temel ilke olarak kabul etmiştir.</w:t>
      </w:r>
    </w:p>
    <w:p w:rsidR="00C03817" w:rsidRDefault="00C03817" w:rsidP="00370F85">
      <w:pPr>
        <w:spacing w:line="360" w:lineRule="auto"/>
        <w:ind w:firstLine="708"/>
        <w:jc w:val="both"/>
        <w:rPr>
          <w:rFonts w:ascii="Arial" w:hAnsi="Arial" w:cs="Arial"/>
          <w:sz w:val="22"/>
          <w:szCs w:val="22"/>
          <w:lang w:val="tr-TR"/>
        </w:rPr>
      </w:pPr>
      <w:r w:rsidRPr="00370F85">
        <w:rPr>
          <w:rFonts w:ascii="Arial" w:hAnsi="Arial" w:cs="Arial"/>
          <w:sz w:val="22"/>
          <w:szCs w:val="22"/>
          <w:lang w:val="tr-TR"/>
        </w:rPr>
        <w:t xml:space="preserve">2005 yılında Sağlık Bakanlığı; gelişmiş ülkelerdeki gibi gönüllü, bilinçli ve kazanılmış kan bağışçılarından elde edilecek kanların bölge kan merkezlerine taşınması, burada ayrıştırılması, testleri yapıldıktan sonra etiketlenip bölgesindeki kan kullanan hastanelere talep ettikleri kritik kan stok seviyelerini takip ederek dağıtım görevini Türk Kızılayı’na devretmiştir. </w:t>
      </w:r>
      <w:r w:rsidR="00F805D4" w:rsidRPr="00370F85">
        <w:rPr>
          <w:rFonts w:ascii="Arial" w:hAnsi="Arial" w:cs="Arial"/>
          <w:sz w:val="22"/>
          <w:szCs w:val="22"/>
          <w:lang w:val="tr-TR"/>
        </w:rPr>
        <w:t>Türk Kızılayı</w:t>
      </w:r>
      <w:r w:rsidR="005E79ED" w:rsidRPr="00370F85">
        <w:rPr>
          <w:rFonts w:ascii="Arial" w:hAnsi="Arial" w:cs="Arial"/>
          <w:sz w:val="22"/>
          <w:szCs w:val="22"/>
          <w:lang w:val="tr-TR"/>
        </w:rPr>
        <w:t xml:space="preserve"> T.C. Sağlık Bakanlığı adına v</w:t>
      </w:r>
      <w:r w:rsidR="00370F85">
        <w:rPr>
          <w:rFonts w:ascii="Arial" w:hAnsi="Arial" w:cs="Arial"/>
          <w:sz w:val="22"/>
          <w:szCs w:val="22"/>
          <w:lang w:val="tr-TR"/>
        </w:rPr>
        <w:t>e Sağlık Bakanlığı denetiminde “Güvenli Kan Temini Programı”</w:t>
      </w:r>
      <w:r w:rsidR="005E79ED" w:rsidRPr="00370F85">
        <w:rPr>
          <w:rFonts w:ascii="Arial" w:hAnsi="Arial" w:cs="Arial"/>
          <w:sz w:val="22"/>
          <w:szCs w:val="22"/>
          <w:lang w:val="tr-TR"/>
        </w:rPr>
        <w:t xml:space="preserve"> kapsamında çalışmalarını sürdürmektedir. </w:t>
      </w:r>
    </w:p>
    <w:p w:rsidR="00370F85" w:rsidRPr="00370F85" w:rsidRDefault="005E79ED" w:rsidP="00370F85">
      <w:pPr>
        <w:spacing w:line="360" w:lineRule="auto"/>
        <w:ind w:firstLine="708"/>
        <w:jc w:val="both"/>
        <w:rPr>
          <w:rFonts w:ascii="Arial" w:hAnsi="Arial" w:cs="Arial"/>
          <w:sz w:val="22"/>
          <w:szCs w:val="22"/>
          <w:lang w:val="tr-TR"/>
        </w:rPr>
      </w:pPr>
      <w:r w:rsidRPr="00370F85">
        <w:rPr>
          <w:rFonts w:ascii="Arial" w:hAnsi="Arial" w:cs="Arial"/>
          <w:sz w:val="22"/>
          <w:szCs w:val="22"/>
          <w:lang w:val="tr-TR"/>
        </w:rPr>
        <w:t>Hasta yakınlarının kan arayıp taşıması istenmeyen bir durumdur. Kan bankacılığının gelişmiş olduğu ülkelerdeki çalışma prensiplerini uygulamak görevimizdir.</w:t>
      </w:r>
      <w:r w:rsidR="00370F85">
        <w:rPr>
          <w:rFonts w:ascii="Arial" w:hAnsi="Arial" w:cs="Arial"/>
          <w:sz w:val="22"/>
          <w:szCs w:val="22"/>
          <w:lang w:val="tr-TR"/>
        </w:rPr>
        <w:t xml:space="preserve"> </w:t>
      </w:r>
      <w:r w:rsidR="00370F85" w:rsidRPr="00370F85">
        <w:rPr>
          <w:rFonts w:ascii="Arial" w:hAnsi="Arial" w:cs="Arial"/>
          <w:sz w:val="22"/>
          <w:szCs w:val="22"/>
          <w:lang w:val="tr-TR"/>
        </w:rPr>
        <w:t xml:space="preserve">Türk Kızılayı bu kapsamda; etkin bir organizasyon ile ülke genelinde kan bağışçısı kazanım çalışmaları sonucu, gönüllü kan bağışçılarından elde edilen kanların; çağın gerektirdiği laboratuar işlemlerinden geçirilip, bileşenlerine ayrılarak hastanelere uygun şartlarda ulaştırılmasını sağlamaktadır. </w:t>
      </w:r>
    </w:p>
    <w:p w:rsidR="00F805D4" w:rsidRDefault="00F6395C" w:rsidP="00370F85">
      <w:pPr>
        <w:spacing w:line="360" w:lineRule="auto"/>
        <w:ind w:firstLine="708"/>
        <w:jc w:val="both"/>
        <w:rPr>
          <w:rFonts w:ascii="Arial" w:hAnsi="Arial" w:cs="Arial"/>
          <w:sz w:val="22"/>
          <w:szCs w:val="22"/>
          <w:lang w:val="tr-TR"/>
        </w:rPr>
      </w:pPr>
      <w:r w:rsidRPr="00370F85">
        <w:rPr>
          <w:rFonts w:ascii="Arial" w:hAnsi="Arial" w:cs="Arial"/>
          <w:sz w:val="22"/>
          <w:szCs w:val="22"/>
          <w:lang w:val="tr-TR"/>
        </w:rPr>
        <w:lastRenderedPageBreak/>
        <w:t xml:space="preserve">Türk Kızılayı, </w:t>
      </w:r>
      <w:r w:rsidR="00174C61">
        <w:rPr>
          <w:rFonts w:ascii="Arial" w:hAnsi="Arial" w:cs="Arial"/>
          <w:sz w:val="22"/>
          <w:szCs w:val="22"/>
          <w:lang w:val="tr-TR"/>
        </w:rPr>
        <w:t>hastanelere kurduğu</w:t>
      </w:r>
      <w:r w:rsidRPr="00370F85">
        <w:rPr>
          <w:rFonts w:ascii="Arial" w:hAnsi="Arial" w:cs="Arial"/>
          <w:sz w:val="22"/>
          <w:szCs w:val="22"/>
          <w:lang w:val="tr-TR"/>
        </w:rPr>
        <w:t xml:space="preserve"> online sistemler ile hastanelerin kan stokları, kayıtlı ameliyatları hakkında anında bilgi sahibi </w:t>
      </w:r>
      <w:r w:rsidR="00174C61">
        <w:rPr>
          <w:rFonts w:ascii="Arial" w:hAnsi="Arial" w:cs="Arial"/>
          <w:sz w:val="22"/>
          <w:szCs w:val="22"/>
          <w:lang w:val="tr-TR"/>
        </w:rPr>
        <w:t>olmakta</w:t>
      </w:r>
      <w:r w:rsidRPr="00370F85">
        <w:rPr>
          <w:rFonts w:ascii="Arial" w:hAnsi="Arial" w:cs="Arial"/>
          <w:sz w:val="22"/>
          <w:szCs w:val="22"/>
          <w:lang w:val="tr-TR"/>
        </w:rPr>
        <w:t xml:space="preserve"> ve krit</w:t>
      </w:r>
      <w:r w:rsidR="00A3780C" w:rsidRPr="00370F85">
        <w:rPr>
          <w:rFonts w:ascii="Arial" w:hAnsi="Arial" w:cs="Arial"/>
          <w:sz w:val="22"/>
          <w:szCs w:val="22"/>
          <w:lang w:val="tr-TR"/>
        </w:rPr>
        <w:t>ik kan seviyesine düşmüş</w:t>
      </w:r>
      <w:r w:rsidRPr="00370F85">
        <w:rPr>
          <w:rFonts w:ascii="Arial" w:hAnsi="Arial" w:cs="Arial"/>
          <w:sz w:val="22"/>
          <w:szCs w:val="22"/>
          <w:lang w:val="tr-TR"/>
        </w:rPr>
        <w:t xml:space="preserve"> grupları takviye ederek ihtiyaç anında kanın zaman kaybetmeden kullanılabilmesini</w:t>
      </w:r>
      <w:r w:rsidR="00174C61">
        <w:rPr>
          <w:rFonts w:ascii="Arial" w:hAnsi="Arial" w:cs="Arial"/>
          <w:sz w:val="22"/>
          <w:szCs w:val="22"/>
          <w:lang w:val="tr-TR"/>
        </w:rPr>
        <w:t xml:space="preserve"> sağlama</w:t>
      </w:r>
      <w:r w:rsidRPr="00370F85">
        <w:rPr>
          <w:rFonts w:ascii="Arial" w:hAnsi="Arial" w:cs="Arial"/>
          <w:sz w:val="22"/>
          <w:szCs w:val="22"/>
          <w:lang w:val="tr-TR"/>
        </w:rPr>
        <w:t>ktır. Oluşturulan bu kritik</w:t>
      </w:r>
      <w:r w:rsidR="00C03817">
        <w:rPr>
          <w:rFonts w:ascii="Arial" w:hAnsi="Arial" w:cs="Arial"/>
          <w:sz w:val="22"/>
          <w:szCs w:val="22"/>
          <w:lang w:val="tr-TR"/>
        </w:rPr>
        <w:t xml:space="preserve"> kan stok seviyesi ile</w:t>
      </w:r>
      <w:r w:rsidRPr="00370F85">
        <w:rPr>
          <w:rFonts w:ascii="Arial" w:hAnsi="Arial" w:cs="Arial"/>
          <w:sz w:val="22"/>
          <w:szCs w:val="22"/>
          <w:lang w:val="tr-TR"/>
        </w:rPr>
        <w:t xml:space="preserve"> her an oluşacak bir afet, terör ve özel durumlardaki çoklu kan taleplerini ka</w:t>
      </w:r>
      <w:r w:rsidR="00174C61">
        <w:rPr>
          <w:rFonts w:ascii="Arial" w:hAnsi="Arial" w:cs="Arial"/>
          <w:sz w:val="22"/>
          <w:szCs w:val="22"/>
          <w:lang w:val="tr-TR"/>
        </w:rPr>
        <w:t>rşılamaya hazırlıklı olunmuştur</w:t>
      </w:r>
      <w:r w:rsidRPr="00370F85">
        <w:rPr>
          <w:rFonts w:ascii="Arial" w:hAnsi="Arial" w:cs="Arial"/>
          <w:sz w:val="22"/>
          <w:szCs w:val="22"/>
          <w:lang w:val="tr-TR"/>
        </w:rPr>
        <w:t>.</w:t>
      </w:r>
      <w:r w:rsidR="00370F85">
        <w:rPr>
          <w:rFonts w:ascii="Arial" w:hAnsi="Arial" w:cs="Arial"/>
          <w:sz w:val="22"/>
          <w:szCs w:val="22"/>
          <w:lang w:val="tr-TR"/>
        </w:rPr>
        <w:t xml:space="preserve"> Ege Bölge Kan Merkezinin sorumluluk sahasında</w:t>
      </w:r>
      <w:r w:rsidR="00F805D4" w:rsidRPr="00370F85">
        <w:rPr>
          <w:rFonts w:ascii="Arial" w:hAnsi="Arial" w:cs="Arial"/>
          <w:sz w:val="22"/>
          <w:szCs w:val="22"/>
          <w:lang w:val="tr-TR"/>
        </w:rPr>
        <w:t xml:space="preserve"> </w:t>
      </w:r>
      <w:r w:rsidR="00174C61">
        <w:rPr>
          <w:rFonts w:ascii="Arial" w:hAnsi="Arial" w:cs="Arial"/>
          <w:sz w:val="22"/>
          <w:szCs w:val="22"/>
          <w:lang w:val="tr-TR"/>
        </w:rPr>
        <w:t>bulunan bütün hastaneler</w:t>
      </w:r>
      <w:r w:rsidR="00F805D4" w:rsidRPr="00370F85">
        <w:rPr>
          <w:rFonts w:ascii="Arial" w:hAnsi="Arial" w:cs="Arial"/>
          <w:sz w:val="22"/>
          <w:szCs w:val="22"/>
          <w:lang w:val="tr-TR"/>
        </w:rPr>
        <w:t xml:space="preserve"> bu ot</w:t>
      </w:r>
      <w:r w:rsidR="00174C61">
        <w:rPr>
          <w:rFonts w:ascii="Arial" w:hAnsi="Arial" w:cs="Arial"/>
          <w:sz w:val="22"/>
          <w:szCs w:val="22"/>
          <w:lang w:val="tr-TR"/>
        </w:rPr>
        <w:t>omasyon sistemine entegre edilmiş ve</w:t>
      </w:r>
      <w:r w:rsidR="00F805D4" w:rsidRPr="00370F85">
        <w:rPr>
          <w:rFonts w:ascii="Arial" w:hAnsi="Arial" w:cs="Arial"/>
          <w:sz w:val="22"/>
          <w:szCs w:val="22"/>
          <w:lang w:val="tr-TR"/>
        </w:rPr>
        <w:t xml:space="preserve"> kan depo stok durumları online g</w:t>
      </w:r>
      <w:r w:rsidR="00174C61">
        <w:rPr>
          <w:rFonts w:ascii="Arial" w:hAnsi="Arial" w:cs="Arial"/>
          <w:sz w:val="22"/>
          <w:szCs w:val="22"/>
          <w:lang w:val="tr-TR"/>
        </w:rPr>
        <w:t xml:space="preserve">örülebilir hale getirilmiştir. </w:t>
      </w:r>
      <w:r w:rsidR="00F805D4" w:rsidRPr="00370F85">
        <w:rPr>
          <w:rFonts w:ascii="Arial" w:hAnsi="Arial" w:cs="Arial"/>
          <w:sz w:val="22"/>
          <w:szCs w:val="22"/>
          <w:lang w:val="tr-TR"/>
        </w:rPr>
        <w:t>Kurumumuzun bağışlanan kan ve kan ürünleri için bir emanetçi olup bunları ihtiyacı olan hastalara tüm toplumumuz adına ulaştırdığı unutulmamalıdır.</w:t>
      </w:r>
    </w:p>
    <w:p w:rsidR="002F2C75" w:rsidRDefault="002F2C75" w:rsidP="002F2C75">
      <w:pPr>
        <w:pStyle w:val="GvdeMetniGirintisi2"/>
        <w:spacing w:line="240" w:lineRule="auto"/>
        <w:ind w:left="0"/>
        <w:jc w:val="both"/>
        <w:rPr>
          <w:rFonts w:ascii="Arial" w:hAnsi="Arial" w:cs="Arial"/>
          <w:color w:val="000000"/>
        </w:rPr>
      </w:pPr>
    </w:p>
    <w:p w:rsidR="00F805D4" w:rsidRPr="004D5362" w:rsidRDefault="00F805D4" w:rsidP="002F2C75">
      <w:pPr>
        <w:pStyle w:val="GvdeMetniGirintisi2"/>
        <w:spacing w:line="240" w:lineRule="auto"/>
        <w:ind w:left="0"/>
        <w:jc w:val="both"/>
        <w:rPr>
          <w:rFonts w:ascii="Arial" w:hAnsi="Arial" w:cs="Arial"/>
          <w:color w:val="000000"/>
        </w:rPr>
      </w:pPr>
      <w:r w:rsidRPr="004D5362">
        <w:rPr>
          <w:rFonts w:ascii="Arial" w:hAnsi="Arial" w:cs="Arial"/>
          <w:color w:val="000000"/>
        </w:rPr>
        <w:t>BÖLGESEL KAN MERKEZLERİ ORGANİZASYONU</w:t>
      </w:r>
    </w:p>
    <w:p w:rsidR="00174C61" w:rsidRDefault="00F6395C" w:rsidP="00174C61">
      <w:pPr>
        <w:pStyle w:val="GvdeMetniGirintisi2"/>
        <w:spacing w:line="360" w:lineRule="auto"/>
        <w:ind w:left="0" w:firstLine="708"/>
        <w:jc w:val="both"/>
        <w:rPr>
          <w:rFonts w:ascii="Arial" w:hAnsi="Arial" w:cs="Arial"/>
          <w:color w:val="000000"/>
          <w:sz w:val="22"/>
          <w:szCs w:val="22"/>
        </w:rPr>
      </w:pPr>
      <w:r w:rsidRPr="009E1B99">
        <w:rPr>
          <w:rFonts w:ascii="Arial" w:hAnsi="Arial" w:cs="Arial"/>
          <w:color w:val="000000"/>
          <w:sz w:val="22"/>
          <w:szCs w:val="22"/>
        </w:rPr>
        <w:t>Türk Kızılayı “</w:t>
      </w:r>
      <w:r w:rsidRPr="007657B9">
        <w:rPr>
          <w:rFonts w:ascii="Arial" w:hAnsi="Arial" w:cs="Arial"/>
          <w:color w:val="000000"/>
          <w:sz w:val="22"/>
          <w:szCs w:val="22"/>
        </w:rPr>
        <w:t>Ulusal Güvenli Kan Temini Programı”nı uygulamaya başladığı 2005 senesinden bu güne kadar</w:t>
      </w:r>
      <w:r w:rsidR="00C47959" w:rsidRPr="007657B9">
        <w:rPr>
          <w:rFonts w:ascii="Arial" w:hAnsi="Arial" w:cs="Arial"/>
          <w:color w:val="000000"/>
          <w:sz w:val="22"/>
          <w:szCs w:val="22"/>
        </w:rPr>
        <w:t>;</w:t>
      </w:r>
      <w:r w:rsidR="00174C61" w:rsidRPr="007657B9">
        <w:rPr>
          <w:rFonts w:ascii="Arial" w:hAnsi="Arial" w:cs="Arial"/>
          <w:color w:val="000000"/>
          <w:sz w:val="22"/>
          <w:szCs w:val="22"/>
        </w:rPr>
        <w:t xml:space="preserve"> </w:t>
      </w:r>
      <w:r w:rsidRPr="007657B9">
        <w:rPr>
          <w:rFonts w:ascii="Arial" w:hAnsi="Arial" w:cs="Arial"/>
          <w:color w:val="000000"/>
          <w:sz w:val="22"/>
          <w:szCs w:val="22"/>
        </w:rPr>
        <w:t>Kan Merkezi ve Kan İstasyon sayısını</w:t>
      </w:r>
      <w:r w:rsidR="00174C61" w:rsidRPr="007657B9">
        <w:rPr>
          <w:rFonts w:ascii="Arial" w:hAnsi="Arial" w:cs="Arial"/>
          <w:color w:val="000000"/>
          <w:sz w:val="22"/>
          <w:szCs w:val="22"/>
        </w:rPr>
        <w:t xml:space="preserve"> </w:t>
      </w:r>
      <w:r w:rsidR="00376399" w:rsidRPr="007657B9">
        <w:rPr>
          <w:rFonts w:ascii="Arial" w:hAnsi="Arial" w:cs="Arial"/>
          <w:color w:val="000000"/>
          <w:sz w:val="22"/>
          <w:szCs w:val="22"/>
        </w:rPr>
        <w:t xml:space="preserve">29’dan </w:t>
      </w:r>
      <w:r w:rsidR="007657B9" w:rsidRPr="007657B9">
        <w:rPr>
          <w:rFonts w:ascii="Arial" w:hAnsi="Arial" w:cs="Arial"/>
          <w:color w:val="000000"/>
          <w:sz w:val="22"/>
          <w:szCs w:val="22"/>
        </w:rPr>
        <w:t>17</w:t>
      </w:r>
      <w:r w:rsidRPr="007657B9">
        <w:rPr>
          <w:rFonts w:ascii="Arial" w:hAnsi="Arial" w:cs="Arial"/>
          <w:color w:val="000000"/>
          <w:sz w:val="22"/>
          <w:szCs w:val="22"/>
        </w:rPr>
        <w:t xml:space="preserve"> Bölge </w:t>
      </w:r>
      <w:r w:rsidR="00E92ABB" w:rsidRPr="007657B9">
        <w:rPr>
          <w:rFonts w:ascii="Arial" w:hAnsi="Arial" w:cs="Arial"/>
          <w:color w:val="000000"/>
          <w:sz w:val="22"/>
          <w:szCs w:val="22"/>
        </w:rPr>
        <w:t xml:space="preserve">Kan Merkezi Müdürlüğüne bağlı </w:t>
      </w:r>
      <w:r w:rsidR="007657B9" w:rsidRPr="007657B9">
        <w:rPr>
          <w:rFonts w:ascii="Arial" w:hAnsi="Arial" w:cs="Arial"/>
          <w:color w:val="000000"/>
          <w:sz w:val="22"/>
          <w:szCs w:val="22"/>
        </w:rPr>
        <w:t>64</w:t>
      </w:r>
      <w:r w:rsidRPr="007657B9">
        <w:rPr>
          <w:rFonts w:ascii="Arial" w:hAnsi="Arial" w:cs="Arial"/>
          <w:color w:val="000000"/>
          <w:sz w:val="22"/>
          <w:szCs w:val="22"/>
        </w:rPr>
        <w:t xml:space="preserve"> Kan Bağışı Merkezine arttırarak organizasyonunu ülke genelinde yaygınlaştırmıştır.</w:t>
      </w:r>
    </w:p>
    <w:p w:rsidR="00F6395C" w:rsidRPr="00DE1AAB" w:rsidRDefault="000F5F67" w:rsidP="000F5F67">
      <w:pPr>
        <w:rPr>
          <w:rFonts w:ascii="Arial" w:hAnsi="Arial" w:cs="Arial"/>
          <w:lang w:val="tr-TR"/>
        </w:rPr>
      </w:pPr>
      <w:r>
        <w:rPr>
          <w:rFonts w:ascii="Arial" w:hAnsi="Arial" w:cs="Arial"/>
          <w:noProof/>
          <w:lang w:val="tr-TR" w:eastAsia="tr-TR"/>
        </w:rPr>
        <w:drawing>
          <wp:inline distT="0" distB="0" distL="0" distR="0">
            <wp:extent cx="5629110" cy="407479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27"/>
                    <a:stretch/>
                  </pic:blipFill>
                  <pic:spPr bwMode="auto">
                    <a:xfrm>
                      <a:off x="0" y="0"/>
                      <a:ext cx="5642996" cy="4084847"/>
                    </a:xfrm>
                    <a:prstGeom prst="rect">
                      <a:avLst/>
                    </a:prstGeom>
                    <a:noFill/>
                    <a:ln>
                      <a:noFill/>
                    </a:ln>
                    <a:extLst>
                      <a:ext uri="{53640926-AAD7-44D8-BBD7-CCE9431645EC}">
                        <a14:shadowObscured xmlns:a14="http://schemas.microsoft.com/office/drawing/2010/main"/>
                      </a:ext>
                    </a:extLst>
                  </pic:spPr>
                </pic:pic>
              </a:graphicData>
            </a:graphic>
          </wp:inline>
        </w:drawing>
      </w:r>
    </w:p>
    <w:p w:rsidR="00F6395C" w:rsidRPr="00DE1AAB" w:rsidRDefault="00F6395C" w:rsidP="00376399">
      <w:pPr>
        <w:ind w:left="-567" w:firstLine="708"/>
        <w:jc w:val="both"/>
        <w:rPr>
          <w:rFonts w:ascii="Arial" w:hAnsi="Arial" w:cs="Arial"/>
          <w:lang w:val="tr-TR"/>
        </w:rPr>
      </w:pPr>
    </w:p>
    <w:p w:rsidR="00F6395C" w:rsidRPr="00DE1AAB" w:rsidRDefault="00F6395C" w:rsidP="00C82E77">
      <w:pPr>
        <w:ind w:firstLine="708"/>
        <w:jc w:val="both"/>
        <w:rPr>
          <w:rFonts w:ascii="Arial" w:hAnsi="Arial" w:cs="Arial"/>
          <w:lang w:val="tr-TR"/>
        </w:rPr>
      </w:pPr>
    </w:p>
    <w:p w:rsidR="00F6395C" w:rsidRPr="00DE1AAB" w:rsidRDefault="00F6395C" w:rsidP="00C82E77">
      <w:pPr>
        <w:ind w:firstLine="708"/>
        <w:jc w:val="both"/>
        <w:rPr>
          <w:rFonts w:ascii="Arial" w:hAnsi="Arial" w:cs="Arial"/>
          <w:lang w:val="tr-TR"/>
        </w:rPr>
      </w:pPr>
    </w:p>
    <w:p w:rsidR="00F6395C" w:rsidRPr="00DE1AAB" w:rsidRDefault="00F6395C" w:rsidP="00C82E77">
      <w:pPr>
        <w:spacing w:line="360" w:lineRule="auto"/>
        <w:ind w:firstLine="708"/>
        <w:jc w:val="both"/>
        <w:rPr>
          <w:rFonts w:ascii="Arial" w:hAnsi="Arial" w:cs="Arial"/>
          <w:b/>
          <w:bCs/>
          <w:i/>
          <w:sz w:val="24"/>
          <w:szCs w:val="24"/>
          <w:u w:val="single"/>
          <w:lang w:val="tr-TR"/>
        </w:rPr>
      </w:pPr>
      <w:r w:rsidRPr="00DE1AAB">
        <w:rPr>
          <w:rFonts w:ascii="Arial" w:hAnsi="Arial" w:cs="Arial"/>
          <w:b/>
          <w:bCs/>
          <w:i/>
          <w:sz w:val="24"/>
          <w:szCs w:val="24"/>
          <w:u w:val="single"/>
          <w:lang w:val="tr-TR"/>
        </w:rPr>
        <w:lastRenderedPageBreak/>
        <w:t>EGE BÖLGE KAN MERKEZİ VE BAĞLILARI VE FAALİYETLERİ;</w:t>
      </w:r>
    </w:p>
    <w:p w:rsidR="0014417A" w:rsidRDefault="0014417A" w:rsidP="00C82E77">
      <w:pPr>
        <w:spacing w:line="360" w:lineRule="auto"/>
        <w:ind w:firstLine="708"/>
        <w:jc w:val="both"/>
        <w:rPr>
          <w:rFonts w:ascii="Arial" w:hAnsi="Arial" w:cs="Arial"/>
          <w:sz w:val="22"/>
          <w:szCs w:val="22"/>
          <w:lang w:val="tr-TR"/>
        </w:rPr>
      </w:pPr>
    </w:p>
    <w:p w:rsidR="00F6395C" w:rsidRPr="009E1B99" w:rsidRDefault="00F6395C" w:rsidP="00C82E77">
      <w:pPr>
        <w:spacing w:line="360" w:lineRule="auto"/>
        <w:ind w:firstLine="708"/>
        <w:jc w:val="both"/>
        <w:rPr>
          <w:rFonts w:ascii="Arial" w:hAnsi="Arial" w:cs="Arial"/>
          <w:sz w:val="22"/>
          <w:szCs w:val="22"/>
          <w:lang w:val="tr-TR"/>
        </w:rPr>
      </w:pPr>
      <w:r w:rsidRPr="009E1B99">
        <w:rPr>
          <w:rFonts w:ascii="Arial" w:hAnsi="Arial" w:cs="Arial"/>
          <w:sz w:val="22"/>
          <w:szCs w:val="22"/>
          <w:lang w:val="tr-TR"/>
        </w:rPr>
        <w:t>Ege Bölge Kan Merkezine bağlı Kan Bağışı Merkezlerimiz;</w:t>
      </w:r>
    </w:p>
    <w:p w:rsidR="00F6395C" w:rsidRPr="009E1B99" w:rsidRDefault="00F6395C" w:rsidP="00C82E77">
      <w:pPr>
        <w:numPr>
          <w:ilvl w:val="0"/>
          <w:numId w:val="1"/>
        </w:numPr>
        <w:spacing w:line="360" w:lineRule="auto"/>
        <w:jc w:val="both"/>
        <w:rPr>
          <w:rFonts w:ascii="Arial" w:hAnsi="Arial" w:cs="Arial"/>
          <w:sz w:val="22"/>
          <w:szCs w:val="22"/>
          <w:lang w:val="tr-TR"/>
        </w:rPr>
      </w:pPr>
      <w:r w:rsidRPr="009E1B99">
        <w:rPr>
          <w:rFonts w:ascii="Arial" w:hAnsi="Arial" w:cs="Arial"/>
          <w:sz w:val="22"/>
          <w:szCs w:val="22"/>
          <w:lang w:val="tr-TR"/>
        </w:rPr>
        <w:t>Aydın Kan Bağışı Merkezi</w:t>
      </w:r>
    </w:p>
    <w:p w:rsidR="00F6395C" w:rsidRPr="009E1B99" w:rsidRDefault="00F6395C" w:rsidP="00C82E77">
      <w:pPr>
        <w:numPr>
          <w:ilvl w:val="0"/>
          <w:numId w:val="1"/>
        </w:numPr>
        <w:spacing w:line="360" w:lineRule="auto"/>
        <w:jc w:val="both"/>
        <w:rPr>
          <w:rFonts w:ascii="Arial" w:hAnsi="Arial" w:cs="Arial"/>
          <w:sz w:val="22"/>
          <w:szCs w:val="22"/>
          <w:lang w:val="tr-TR"/>
        </w:rPr>
      </w:pPr>
      <w:r w:rsidRPr="009E1B99">
        <w:rPr>
          <w:rFonts w:ascii="Arial" w:hAnsi="Arial" w:cs="Arial"/>
          <w:sz w:val="22"/>
          <w:szCs w:val="22"/>
          <w:lang w:val="tr-TR"/>
        </w:rPr>
        <w:t>İzmir Kan Bağışı Merkezi</w:t>
      </w:r>
    </w:p>
    <w:p w:rsidR="00F6395C" w:rsidRPr="009E1B99" w:rsidRDefault="00F6395C" w:rsidP="00C82E77">
      <w:pPr>
        <w:numPr>
          <w:ilvl w:val="0"/>
          <w:numId w:val="1"/>
        </w:numPr>
        <w:spacing w:line="360" w:lineRule="auto"/>
        <w:jc w:val="both"/>
        <w:rPr>
          <w:rFonts w:ascii="Arial" w:hAnsi="Arial" w:cs="Arial"/>
          <w:sz w:val="22"/>
          <w:szCs w:val="22"/>
          <w:lang w:val="tr-TR"/>
        </w:rPr>
      </w:pPr>
      <w:r w:rsidRPr="009E1B99">
        <w:rPr>
          <w:rFonts w:ascii="Arial" w:hAnsi="Arial" w:cs="Arial"/>
          <w:sz w:val="22"/>
          <w:szCs w:val="22"/>
          <w:lang w:val="tr-TR"/>
        </w:rPr>
        <w:t>Denizli Kan Bağışı Merkezi</w:t>
      </w:r>
    </w:p>
    <w:p w:rsidR="00F6395C" w:rsidRPr="009E1B99" w:rsidRDefault="00F6395C" w:rsidP="00C82E77">
      <w:pPr>
        <w:numPr>
          <w:ilvl w:val="0"/>
          <w:numId w:val="1"/>
        </w:numPr>
        <w:spacing w:line="360" w:lineRule="auto"/>
        <w:jc w:val="both"/>
        <w:rPr>
          <w:rFonts w:ascii="Arial" w:hAnsi="Arial" w:cs="Arial"/>
          <w:sz w:val="22"/>
          <w:szCs w:val="22"/>
          <w:lang w:val="tr-TR"/>
        </w:rPr>
      </w:pPr>
      <w:r w:rsidRPr="009E1B99">
        <w:rPr>
          <w:rFonts w:ascii="Arial" w:hAnsi="Arial" w:cs="Arial"/>
          <w:sz w:val="22"/>
          <w:szCs w:val="22"/>
          <w:lang w:val="tr-TR"/>
        </w:rPr>
        <w:t>Manisa Kan Bağışı Merkezi</w:t>
      </w:r>
    </w:p>
    <w:p w:rsidR="00F6395C" w:rsidRDefault="00F6395C" w:rsidP="00C82E77">
      <w:pPr>
        <w:numPr>
          <w:ilvl w:val="0"/>
          <w:numId w:val="1"/>
        </w:numPr>
        <w:spacing w:line="360" w:lineRule="auto"/>
        <w:jc w:val="both"/>
        <w:rPr>
          <w:rFonts w:ascii="Arial" w:hAnsi="Arial" w:cs="Arial"/>
          <w:sz w:val="22"/>
          <w:szCs w:val="22"/>
          <w:lang w:val="tr-TR"/>
        </w:rPr>
      </w:pPr>
      <w:r w:rsidRPr="009E1B99">
        <w:rPr>
          <w:rFonts w:ascii="Arial" w:hAnsi="Arial" w:cs="Arial"/>
          <w:sz w:val="22"/>
          <w:szCs w:val="22"/>
          <w:lang w:val="tr-TR"/>
        </w:rPr>
        <w:t>Uşak Kan Bağışı Merkezi</w:t>
      </w:r>
    </w:p>
    <w:p w:rsidR="00F72AD9" w:rsidRPr="00F72AD9" w:rsidRDefault="00F72AD9" w:rsidP="00F72AD9">
      <w:pPr>
        <w:numPr>
          <w:ilvl w:val="0"/>
          <w:numId w:val="1"/>
        </w:numPr>
        <w:spacing w:line="360" w:lineRule="auto"/>
        <w:jc w:val="both"/>
        <w:rPr>
          <w:rFonts w:ascii="Arial" w:hAnsi="Arial" w:cs="Arial"/>
          <w:sz w:val="22"/>
          <w:szCs w:val="22"/>
          <w:lang w:val="tr-TR"/>
        </w:rPr>
      </w:pPr>
      <w:r w:rsidRPr="009E1B99">
        <w:rPr>
          <w:rFonts w:ascii="Arial" w:hAnsi="Arial" w:cs="Arial"/>
          <w:sz w:val="22"/>
          <w:szCs w:val="22"/>
          <w:lang w:val="tr-TR"/>
        </w:rPr>
        <w:t>Ödemiş Kan Bağışı Merkezi</w:t>
      </w:r>
    </w:p>
    <w:p w:rsidR="00F6395C" w:rsidRPr="009E1B99" w:rsidRDefault="00F6395C" w:rsidP="00C82E77">
      <w:pPr>
        <w:numPr>
          <w:ilvl w:val="0"/>
          <w:numId w:val="1"/>
        </w:numPr>
        <w:spacing w:line="360" w:lineRule="auto"/>
        <w:jc w:val="both"/>
        <w:rPr>
          <w:rFonts w:ascii="Arial" w:hAnsi="Arial" w:cs="Arial"/>
          <w:sz w:val="22"/>
          <w:szCs w:val="22"/>
          <w:lang w:val="tr-TR"/>
        </w:rPr>
      </w:pPr>
      <w:r w:rsidRPr="009E1B99">
        <w:rPr>
          <w:rFonts w:ascii="Arial" w:hAnsi="Arial" w:cs="Arial"/>
          <w:sz w:val="22"/>
          <w:szCs w:val="22"/>
          <w:lang w:val="tr-TR"/>
        </w:rPr>
        <w:t>Marmaris Kan Bağışı Merkezi</w:t>
      </w:r>
    </w:p>
    <w:p w:rsidR="00CF3547" w:rsidRDefault="003A1456" w:rsidP="00F72AD9">
      <w:pPr>
        <w:numPr>
          <w:ilvl w:val="1"/>
          <w:numId w:val="1"/>
        </w:numPr>
        <w:spacing w:line="360" w:lineRule="auto"/>
        <w:jc w:val="both"/>
        <w:rPr>
          <w:rFonts w:ascii="Arial" w:hAnsi="Arial" w:cs="Arial"/>
          <w:sz w:val="22"/>
          <w:szCs w:val="22"/>
          <w:lang w:val="tr-TR"/>
        </w:rPr>
      </w:pPr>
      <w:r>
        <w:rPr>
          <w:rFonts w:ascii="Arial" w:hAnsi="Arial" w:cs="Arial"/>
          <w:sz w:val="22"/>
          <w:szCs w:val="22"/>
          <w:lang w:val="tr-TR"/>
        </w:rPr>
        <w:t>Muğla Kan Alma Birimi</w:t>
      </w:r>
    </w:p>
    <w:p w:rsidR="00F72AD9" w:rsidRPr="009E1B99" w:rsidRDefault="00F72AD9" w:rsidP="00F72AD9">
      <w:pPr>
        <w:numPr>
          <w:ilvl w:val="1"/>
          <w:numId w:val="1"/>
        </w:numPr>
        <w:spacing w:line="360" w:lineRule="auto"/>
        <w:jc w:val="both"/>
        <w:rPr>
          <w:rFonts w:ascii="Arial" w:hAnsi="Arial" w:cs="Arial"/>
          <w:sz w:val="22"/>
          <w:szCs w:val="22"/>
          <w:lang w:val="tr-TR"/>
        </w:rPr>
      </w:pPr>
      <w:r>
        <w:rPr>
          <w:rFonts w:ascii="Arial" w:hAnsi="Arial" w:cs="Arial"/>
          <w:sz w:val="22"/>
          <w:szCs w:val="22"/>
          <w:lang w:val="tr-TR"/>
        </w:rPr>
        <w:t>Fethiye Kan Alma Birimi</w:t>
      </w:r>
    </w:p>
    <w:p w:rsidR="002407A6" w:rsidRPr="009E1B99" w:rsidRDefault="002407A6" w:rsidP="00C82E77">
      <w:pPr>
        <w:spacing w:line="360" w:lineRule="auto"/>
        <w:jc w:val="both"/>
        <w:rPr>
          <w:rFonts w:ascii="Arial" w:hAnsi="Arial" w:cs="Arial"/>
          <w:sz w:val="22"/>
          <w:szCs w:val="22"/>
          <w:lang w:val="tr-TR"/>
        </w:rPr>
      </w:pPr>
    </w:p>
    <w:p w:rsidR="00F6395C" w:rsidRPr="009E1B99" w:rsidRDefault="00F6395C" w:rsidP="002D7050">
      <w:pPr>
        <w:spacing w:line="360" w:lineRule="auto"/>
        <w:ind w:firstLine="708"/>
        <w:jc w:val="both"/>
        <w:rPr>
          <w:rFonts w:ascii="Arial" w:hAnsi="Arial" w:cs="Arial"/>
          <w:sz w:val="22"/>
          <w:szCs w:val="22"/>
          <w:lang w:val="tr-TR"/>
        </w:rPr>
      </w:pPr>
      <w:r w:rsidRPr="009E1B99">
        <w:rPr>
          <w:rFonts w:ascii="Arial" w:hAnsi="Arial" w:cs="Arial"/>
          <w:sz w:val="22"/>
          <w:szCs w:val="22"/>
          <w:lang w:val="tr-TR"/>
        </w:rPr>
        <w:t xml:space="preserve">Ege Bölgesindeki İzmir, Denizli, Uşak, Manisa, Aydın, Ödemiş, Marmaris, Muğla, </w:t>
      </w:r>
      <w:r w:rsidR="00F72AD9">
        <w:rPr>
          <w:rFonts w:ascii="Arial" w:hAnsi="Arial" w:cs="Arial"/>
          <w:sz w:val="22"/>
          <w:szCs w:val="22"/>
          <w:lang w:val="tr-TR"/>
        </w:rPr>
        <w:t xml:space="preserve">illerimizde bulunan </w:t>
      </w:r>
      <w:r w:rsidRPr="009E1B99">
        <w:rPr>
          <w:rFonts w:ascii="Arial" w:hAnsi="Arial" w:cs="Arial"/>
          <w:sz w:val="22"/>
          <w:szCs w:val="22"/>
          <w:lang w:val="tr-TR"/>
        </w:rPr>
        <w:t>Kan Bağışı Merkezlerinin inşaat ve tadilatları yapılmıştır. Bu modern kan bağış merkezlerini vatandaşlar</w:t>
      </w:r>
      <w:r w:rsidR="002D7050">
        <w:rPr>
          <w:rFonts w:ascii="Arial" w:hAnsi="Arial" w:cs="Arial"/>
          <w:sz w:val="22"/>
          <w:szCs w:val="22"/>
          <w:lang w:val="tr-TR"/>
        </w:rPr>
        <w:t>ımız beğeni ile karşılamıştır.</w:t>
      </w:r>
    </w:p>
    <w:p w:rsidR="00F6395C" w:rsidRPr="009E1B99" w:rsidRDefault="00F6395C" w:rsidP="002D7050">
      <w:pPr>
        <w:spacing w:line="360" w:lineRule="auto"/>
        <w:ind w:firstLine="708"/>
        <w:jc w:val="both"/>
        <w:rPr>
          <w:rFonts w:ascii="Arial" w:hAnsi="Arial" w:cs="Arial"/>
          <w:sz w:val="22"/>
          <w:szCs w:val="22"/>
          <w:lang w:val="tr-TR"/>
        </w:rPr>
      </w:pPr>
      <w:r w:rsidRPr="009E1B99">
        <w:rPr>
          <w:rFonts w:ascii="Arial" w:hAnsi="Arial" w:cs="Arial"/>
          <w:sz w:val="22"/>
          <w:szCs w:val="22"/>
          <w:lang w:val="tr-TR"/>
        </w:rPr>
        <w:t>Araç filolarımız tamamen yenilenmiştir. Türkiye’ de ilk ka</w:t>
      </w:r>
      <w:r w:rsidR="00A3780C">
        <w:rPr>
          <w:rFonts w:ascii="Arial" w:hAnsi="Arial" w:cs="Arial"/>
          <w:sz w:val="22"/>
          <w:szCs w:val="22"/>
          <w:lang w:val="tr-TR"/>
        </w:rPr>
        <w:t xml:space="preserve">n bağış tırı, otobüsü </w:t>
      </w:r>
      <w:r w:rsidRPr="009E1B99">
        <w:rPr>
          <w:rFonts w:ascii="Arial" w:hAnsi="Arial" w:cs="Arial"/>
          <w:sz w:val="22"/>
          <w:szCs w:val="22"/>
          <w:lang w:val="tr-TR"/>
        </w:rPr>
        <w:t xml:space="preserve">ve mobil </w:t>
      </w:r>
      <w:r w:rsidR="00A3780C">
        <w:rPr>
          <w:rFonts w:ascii="Arial" w:hAnsi="Arial" w:cs="Arial"/>
          <w:sz w:val="22"/>
          <w:szCs w:val="22"/>
          <w:lang w:val="tr-TR"/>
        </w:rPr>
        <w:t xml:space="preserve">kan </w:t>
      </w:r>
      <w:r w:rsidRPr="009E1B99">
        <w:rPr>
          <w:rFonts w:ascii="Arial" w:hAnsi="Arial" w:cs="Arial"/>
          <w:sz w:val="22"/>
          <w:szCs w:val="22"/>
          <w:lang w:val="tr-TR"/>
        </w:rPr>
        <w:t>araçları alınan maddi bağışlarla tarafımızca dizayn edilip, imalatı yapılıp kullanıma sunulmuştur.  Bu araçlarla her iklim koşulunda köylere kadar hareket kabiliyetimiz artmış ve planlı gezici ekipler yaparak sivil kan bağış oranlarımızda artış kaydedilmiştir.</w:t>
      </w:r>
    </w:p>
    <w:p w:rsidR="00F6395C" w:rsidRDefault="00F6395C" w:rsidP="002D7050">
      <w:pPr>
        <w:spacing w:line="360" w:lineRule="auto"/>
        <w:ind w:firstLine="708"/>
        <w:jc w:val="both"/>
        <w:rPr>
          <w:rFonts w:ascii="Arial" w:hAnsi="Arial" w:cs="Arial"/>
          <w:sz w:val="22"/>
          <w:szCs w:val="22"/>
          <w:lang w:val="tr-TR"/>
        </w:rPr>
      </w:pPr>
      <w:r w:rsidRPr="009E1B99">
        <w:rPr>
          <w:rFonts w:ascii="Arial" w:hAnsi="Arial" w:cs="Arial"/>
          <w:sz w:val="22"/>
          <w:szCs w:val="22"/>
          <w:lang w:val="tr-TR"/>
        </w:rPr>
        <w:t>Yine Türkiye’ de ilk kez Avrupa’nın e</w:t>
      </w:r>
      <w:r w:rsidR="00DD477F">
        <w:rPr>
          <w:rFonts w:ascii="Arial" w:hAnsi="Arial" w:cs="Arial"/>
          <w:sz w:val="22"/>
          <w:szCs w:val="22"/>
          <w:lang w:val="tr-TR"/>
        </w:rPr>
        <w:t>n modern Kan Alma Birimleri tarafımızca dizayn edilerek</w:t>
      </w:r>
      <w:r w:rsidRPr="009E1B99">
        <w:rPr>
          <w:rFonts w:ascii="Arial" w:hAnsi="Arial" w:cs="Arial"/>
          <w:sz w:val="22"/>
          <w:szCs w:val="22"/>
          <w:lang w:val="tr-TR"/>
        </w:rPr>
        <w:t xml:space="preserve"> vatandaşlarımızın maddi bağışları ile yaptırılıp şehir merkezlerinin ana arterlerine yerleştirilmiştir. </w:t>
      </w:r>
    </w:p>
    <w:p w:rsidR="00F6395C" w:rsidRPr="009E1B99" w:rsidRDefault="00F6395C" w:rsidP="000568EC">
      <w:pPr>
        <w:spacing w:line="360" w:lineRule="auto"/>
        <w:ind w:firstLine="708"/>
        <w:jc w:val="both"/>
        <w:rPr>
          <w:rFonts w:ascii="Arial" w:hAnsi="Arial" w:cs="Arial"/>
          <w:color w:val="000000"/>
          <w:sz w:val="22"/>
          <w:szCs w:val="22"/>
          <w:lang w:val="tr-TR"/>
        </w:rPr>
      </w:pPr>
      <w:r w:rsidRPr="009E1B99">
        <w:rPr>
          <w:rFonts w:ascii="Arial" w:hAnsi="Arial" w:cs="Arial"/>
          <w:sz w:val="22"/>
          <w:szCs w:val="22"/>
          <w:lang w:val="tr-TR"/>
        </w:rPr>
        <w:t xml:space="preserve"> Avrupa’nın en modern dördüncü Bölge Kan Merkezi Bayraklı’ da T.C. Ziraat Bankasından 5 milyon TL. maddi bağış alınarak yapımı tamamlanmış olup 25 Ocak 2010 tarihinde hizmete</w:t>
      </w:r>
      <w:r w:rsidR="009B727F">
        <w:rPr>
          <w:rFonts w:ascii="Arial" w:hAnsi="Arial" w:cs="Arial"/>
          <w:sz w:val="22"/>
          <w:szCs w:val="22"/>
          <w:lang w:val="tr-TR"/>
        </w:rPr>
        <w:t xml:space="preserve"> girmiş, 06 Mart 2011 tarihinde ise resmi törenle açılışı yapılmıştır.</w:t>
      </w:r>
      <w:r w:rsidRPr="009E1B99">
        <w:rPr>
          <w:rFonts w:ascii="Arial" w:hAnsi="Arial" w:cs="Arial"/>
          <w:sz w:val="22"/>
          <w:szCs w:val="22"/>
          <w:lang w:val="tr-TR"/>
        </w:rPr>
        <w:t xml:space="preserve"> Bu merkez sadece İz</w:t>
      </w:r>
      <w:r w:rsidR="000568EC">
        <w:rPr>
          <w:rFonts w:ascii="Arial" w:hAnsi="Arial" w:cs="Arial"/>
          <w:sz w:val="22"/>
          <w:szCs w:val="22"/>
          <w:lang w:val="tr-TR"/>
        </w:rPr>
        <w:t>mir’e değil tüm Ege Bölgesinde 6</w:t>
      </w:r>
      <w:r w:rsidRPr="009E1B99">
        <w:rPr>
          <w:rFonts w:ascii="Arial" w:hAnsi="Arial" w:cs="Arial"/>
          <w:sz w:val="22"/>
          <w:szCs w:val="22"/>
          <w:lang w:val="tr-TR"/>
        </w:rPr>
        <w:t xml:space="preserve"> il, kan kullan</w:t>
      </w:r>
      <w:r w:rsidR="00D34659">
        <w:rPr>
          <w:rFonts w:ascii="Arial" w:hAnsi="Arial" w:cs="Arial"/>
          <w:sz w:val="22"/>
          <w:szCs w:val="22"/>
          <w:lang w:val="tr-TR"/>
        </w:rPr>
        <w:t>an 138</w:t>
      </w:r>
      <w:r w:rsidRPr="009E1B99">
        <w:rPr>
          <w:rFonts w:ascii="Arial" w:hAnsi="Arial" w:cs="Arial"/>
          <w:sz w:val="22"/>
          <w:szCs w:val="22"/>
          <w:lang w:val="tr-TR"/>
        </w:rPr>
        <w:t xml:space="preserve"> hastaneye hizmet götür</w:t>
      </w:r>
      <w:r w:rsidR="002407A6" w:rsidRPr="009E1B99">
        <w:rPr>
          <w:rFonts w:ascii="Arial" w:hAnsi="Arial" w:cs="Arial"/>
          <w:sz w:val="22"/>
          <w:szCs w:val="22"/>
          <w:lang w:val="tr-TR"/>
        </w:rPr>
        <w:t>mektedir</w:t>
      </w:r>
      <w:r w:rsidRPr="009E1B99">
        <w:rPr>
          <w:rFonts w:ascii="Arial" w:hAnsi="Arial" w:cs="Arial"/>
          <w:color w:val="000000"/>
          <w:sz w:val="22"/>
          <w:szCs w:val="22"/>
          <w:lang w:val="tr-TR"/>
        </w:rPr>
        <w:t>.</w:t>
      </w:r>
      <w:r w:rsidR="009B727F">
        <w:rPr>
          <w:rFonts w:ascii="Arial" w:hAnsi="Arial" w:cs="Arial"/>
          <w:color w:val="000000"/>
          <w:sz w:val="22"/>
          <w:szCs w:val="22"/>
          <w:lang w:val="tr-TR"/>
        </w:rPr>
        <w:t xml:space="preserve"> </w:t>
      </w:r>
      <w:r w:rsidR="00EF4BCE">
        <w:rPr>
          <w:rFonts w:ascii="Arial" w:hAnsi="Arial" w:cs="Arial"/>
          <w:color w:val="000000"/>
          <w:sz w:val="22"/>
          <w:szCs w:val="22"/>
          <w:lang w:val="tr-TR"/>
        </w:rPr>
        <w:t>Ege Bölge Kan Merkezi Müdürlüğü t</w:t>
      </w:r>
      <w:r w:rsidRPr="009E1B99">
        <w:rPr>
          <w:rFonts w:ascii="Arial" w:hAnsi="Arial" w:cs="Arial"/>
          <w:color w:val="000000"/>
          <w:sz w:val="22"/>
          <w:szCs w:val="22"/>
          <w:lang w:val="tr-TR"/>
        </w:rPr>
        <w:t xml:space="preserve">üm dünyada sağlık otoriteleri tarafından kabul edilen JCI (JOINT COMMISSION INTERNATIONAL) Akreditasyon Kalite Belgesini </w:t>
      </w:r>
      <w:r w:rsidR="009B727F">
        <w:rPr>
          <w:rFonts w:ascii="Arial" w:hAnsi="Arial" w:cs="Arial"/>
          <w:color w:val="000000"/>
          <w:sz w:val="22"/>
          <w:szCs w:val="22"/>
          <w:lang w:val="tr-TR"/>
        </w:rPr>
        <w:t xml:space="preserve">almıştır. Bu belge ile verdiğimiz hizmetin ve </w:t>
      </w:r>
      <w:r w:rsidR="00527DF4">
        <w:rPr>
          <w:rFonts w:ascii="Arial" w:hAnsi="Arial" w:cs="Arial"/>
          <w:color w:val="000000"/>
          <w:sz w:val="22"/>
          <w:szCs w:val="22"/>
          <w:lang w:val="tr-TR"/>
        </w:rPr>
        <w:t>laboratuar</w:t>
      </w:r>
      <w:r w:rsidR="00CF3547">
        <w:rPr>
          <w:rFonts w:ascii="Arial" w:hAnsi="Arial" w:cs="Arial"/>
          <w:color w:val="000000"/>
          <w:sz w:val="22"/>
          <w:szCs w:val="22"/>
          <w:lang w:val="tr-TR"/>
        </w:rPr>
        <w:t xml:space="preserve"> çalışmalarımızın</w:t>
      </w:r>
      <w:r w:rsidR="009B727F">
        <w:rPr>
          <w:rFonts w:ascii="Arial" w:hAnsi="Arial" w:cs="Arial"/>
          <w:color w:val="000000"/>
          <w:sz w:val="22"/>
          <w:szCs w:val="22"/>
          <w:lang w:val="tr-TR"/>
        </w:rPr>
        <w:t xml:space="preserve"> </w:t>
      </w:r>
      <w:r w:rsidRPr="009E1B99">
        <w:rPr>
          <w:rFonts w:ascii="Arial" w:hAnsi="Arial" w:cs="Arial"/>
          <w:color w:val="000000"/>
          <w:sz w:val="22"/>
          <w:szCs w:val="22"/>
          <w:lang w:val="tr-TR"/>
        </w:rPr>
        <w:t>dünya standartlarına uygunluğu belgelenmiş</w:t>
      </w:r>
      <w:r w:rsidR="009B727F">
        <w:rPr>
          <w:rFonts w:ascii="Arial" w:hAnsi="Arial" w:cs="Arial"/>
          <w:color w:val="000000"/>
          <w:sz w:val="22"/>
          <w:szCs w:val="22"/>
          <w:lang w:val="tr-TR"/>
        </w:rPr>
        <w:t>tir</w:t>
      </w:r>
      <w:r w:rsidRPr="009E1B99">
        <w:rPr>
          <w:rFonts w:ascii="Arial" w:hAnsi="Arial" w:cs="Arial"/>
          <w:color w:val="000000"/>
          <w:sz w:val="22"/>
          <w:szCs w:val="22"/>
          <w:lang w:val="tr-TR"/>
        </w:rPr>
        <w:t>.</w:t>
      </w:r>
    </w:p>
    <w:p w:rsidR="002D7050" w:rsidRDefault="002D7050" w:rsidP="002D7050">
      <w:pPr>
        <w:spacing w:line="360" w:lineRule="auto"/>
        <w:ind w:firstLine="708"/>
        <w:jc w:val="both"/>
        <w:rPr>
          <w:rFonts w:ascii="Arial" w:hAnsi="Arial" w:cs="Arial"/>
          <w:sz w:val="22"/>
          <w:szCs w:val="22"/>
          <w:lang w:val="tr-TR"/>
        </w:rPr>
      </w:pPr>
    </w:p>
    <w:p w:rsidR="0014417A" w:rsidRDefault="0014417A" w:rsidP="002D7050">
      <w:pPr>
        <w:spacing w:line="360" w:lineRule="auto"/>
        <w:ind w:firstLine="708"/>
        <w:jc w:val="both"/>
        <w:rPr>
          <w:rFonts w:ascii="Arial" w:hAnsi="Arial" w:cs="Arial"/>
          <w:sz w:val="22"/>
          <w:szCs w:val="22"/>
          <w:lang w:val="tr-TR"/>
        </w:rPr>
      </w:pPr>
    </w:p>
    <w:p w:rsidR="00BE3547" w:rsidRPr="007657B9" w:rsidRDefault="0014417A" w:rsidP="0014417A">
      <w:pPr>
        <w:pStyle w:val="GvdeMetniGirintisi2"/>
        <w:spacing w:line="360" w:lineRule="auto"/>
        <w:ind w:left="0" w:firstLine="708"/>
        <w:jc w:val="both"/>
        <w:rPr>
          <w:rFonts w:ascii="Arial" w:hAnsi="Arial" w:cs="Arial"/>
          <w:sz w:val="22"/>
          <w:szCs w:val="22"/>
        </w:rPr>
      </w:pPr>
      <w:r w:rsidRPr="007657B9">
        <w:rPr>
          <w:rFonts w:ascii="Arial" w:hAnsi="Arial" w:cs="Arial"/>
          <w:sz w:val="22"/>
          <w:szCs w:val="22"/>
        </w:rPr>
        <w:lastRenderedPageBreak/>
        <w:t xml:space="preserve">2005 yılında “Güvenli Kan Temini Programı” başlatıldığında bölgemizde yıllık 60.000 ünite kan bağışı toplanır iken, </w:t>
      </w:r>
      <w:r w:rsidR="00A836FD">
        <w:rPr>
          <w:rFonts w:ascii="Arial" w:hAnsi="Arial" w:cs="Arial"/>
          <w:sz w:val="22"/>
          <w:szCs w:val="22"/>
        </w:rPr>
        <w:t>2015 yılında 340.363</w:t>
      </w:r>
      <w:bookmarkStart w:id="0" w:name="_GoBack"/>
      <w:bookmarkEnd w:id="0"/>
      <w:r w:rsidR="004D0BAD" w:rsidRPr="007657B9">
        <w:rPr>
          <w:rFonts w:ascii="Arial" w:hAnsi="Arial" w:cs="Arial"/>
          <w:sz w:val="22"/>
          <w:szCs w:val="22"/>
        </w:rPr>
        <w:t xml:space="preserve"> ünite kan bağışı toplanmıştır. B</w:t>
      </w:r>
      <w:r w:rsidR="005C6FAC" w:rsidRPr="007657B9">
        <w:rPr>
          <w:rFonts w:ascii="Arial" w:hAnsi="Arial" w:cs="Arial"/>
          <w:sz w:val="22"/>
          <w:szCs w:val="22"/>
        </w:rPr>
        <w:t>ölgemizin yıllık kan ihtiyacı 40</w:t>
      </w:r>
      <w:r w:rsidRPr="007657B9">
        <w:rPr>
          <w:rFonts w:ascii="Arial" w:hAnsi="Arial" w:cs="Arial"/>
          <w:sz w:val="22"/>
          <w:szCs w:val="22"/>
        </w:rPr>
        <w:t xml:space="preserve">0.000 ünitedir. </w:t>
      </w:r>
    </w:p>
    <w:p w:rsidR="00E42349" w:rsidRDefault="00E42349" w:rsidP="00E42349">
      <w:pPr>
        <w:pStyle w:val="GvdeMetniGirintisi2"/>
        <w:spacing w:line="360" w:lineRule="auto"/>
        <w:ind w:left="0" w:firstLine="708"/>
        <w:jc w:val="center"/>
        <w:rPr>
          <w:rFonts w:ascii="Arial" w:hAnsi="Arial" w:cs="Arial"/>
          <w:b/>
          <w:i/>
          <w:sz w:val="22"/>
          <w:szCs w:val="22"/>
        </w:rPr>
      </w:pPr>
      <w:r w:rsidRPr="007657B9">
        <w:rPr>
          <w:rFonts w:ascii="Arial" w:hAnsi="Arial" w:cs="Arial"/>
          <w:b/>
          <w:i/>
          <w:sz w:val="22"/>
          <w:szCs w:val="22"/>
        </w:rPr>
        <w:t>EGE BÖLGE KAN MERKEZİNE BAĞLI KAN BA</w:t>
      </w:r>
      <w:r w:rsidR="00F72AD9" w:rsidRPr="007657B9">
        <w:rPr>
          <w:rFonts w:ascii="Arial" w:hAnsi="Arial" w:cs="Arial"/>
          <w:b/>
          <w:i/>
          <w:sz w:val="22"/>
          <w:szCs w:val="22"/>
        </w:rPr>
        <w:t>ĞI</w:t>
      </w:r>
      <w:r w:rsidR="00174C61" w:rsidRPr="007657B9">
        <w:rPr>
          <w:rFonts w:ascii="Arial" w:hAnsi="Arial" w:cs="Arial"/>
          <w:b/>
          <w:i/>
          <w:sz w:val="22"/>
          <w:szCs w:val="22"/>
        </w:rPr>
        <w:t xml:space="preserve">ŞI MERKEZLERİ TARAFINDAN, </w:t>
      </w:r>
      <w:r w:rsidR="00776EC9">
        <w:rPr>
          <w:rFonts w:ascii="Arial" w:hAnsi="Arial" w:cs="Arial"/>
          <w:b/>
          <w:i/>
          <w:sz w:val="22"/>
          <w:szCs w:val="22"/>
        </w:rPr>
        <w:t>2015</w:t>
      </w:r>
      <w:r w:rsidRPr="007657B9">
        <w:rPr>
          <w:rFonts w:ascii="Arial" w:hAnsi="Arial" w:cs="Arial"/>
          <w:b/>
          <w:i/>
          <w:sz w:val="22"/>
          <w:szCs w:val="22"/>
        </w:rPr>
        <w:t xml:space="preserve"> YILINDA</w:t>
      </w:r>
      <w:r w:rsidRPr="00BE3547">
        <w:rPr>
          <w:rFonts w:ascii="Arial" w:hAnsi="Arial" w:cs="Arial"/>
          <w:b/>
          <w:i/>
          <w:sz w:val="22"/>
          <w:szCs w:val="22"/>
        </w:rPr>
        <w:t xml:space="preserve"> TOPLANAN KAN BAĞIŞI SAYILARIDIR.</w:t>
      </w:r>
    </w:p>
    <w:tbl>
      <w:tblPr>
        <w:tblW w:w="4526" w:type="dxa"/>
        <w:jc w:val="center"/>
        <w:tblCellMar>
          <w:left w:w="70" w:type="dxa"/>
          <w:right w:w="70" w:type="dxa"/>
        </w:tblCellMar>
        <w:tblLook w:val="04A0" w:firstRow="1" w:lastRow="0" w:firstColumn="1" w:lastColumn="0" w:noHBand="0" w:noVBand="1"/>
      </w:tblPr>
      <w:tblGrid>
        <w:gridCol w:w="1880"/>
        <w:gridCol w:w="2646"/>
      </w:tblGrid>
      <w:tr w:rsidR="00BE3547" w:rsidRPr="00BE3547" w:rsidTr="00BE3547">
        <w:trPr>
          <w:trHeight w:val="330"/>
          <w:jc w:val="center"/>
        </w:trPr>
        <w:tc>
          <w:tcPr>
            <w:tcW w:w="1880" w:type="dxa"/>
            <w:tcBorders>
              <w:top w:val="double" w:sz="6" w:space="0" w:color="4F81BD"/>
              <w:left w:val="double" w:sz="6" w:space="0" w:color="4F81BD"/>
              <w:bottom w:val="single" w:sz="4" w:space="0" w:color="4F81BD"/>
              <w:right w:val="double" w:sz="6" w:space="0" w:color="4F81BD"/>
            </w:tcBorders>
            <w:shd w:val="clear" w:color="000000" w:fill="EAF1DD"/>
            <w:noWrap/>
            <w:vAlign w:val="bottom"/>
            <w:hideMark/>
          </w:tcPr>
          <w:p w:rsidR="00BE3547" w:rsidRPr="00BE3547" w:rsidRDefault="00C60DF4" w:rsidP="00BE3547">
            <w:pPr>
              <w:rPr>
                <w:rFonts w:ascii="Calibri" w:hAnsi="Calibri" w:cs="Arial TUR"/>
                <w:b/>
                <w:bCs/>
                <w:i/>
                <w:sz w:val="24"/>
                <w:szCs w:val="24"/>
                <w:lang w:val="tr-TR" w:eastAsia="tr-TR"/>
              </w:rPr>
            </w:pPr>
            <w:r>
              <w:rPr>
                <w:rFonts w:ascii="Calibri" w:hAnsi="Calibri" w:cs="Arial TUR"/>
                <w:b/>
                <w:bCs/>
                <w:i/>
                <w:sz w:val="24"/>
                <w:szCs w:val="24"/>
                <w:lang w:val="tr-TR" w:eastAsia="tr-TR"/>
              </w:rPr>
              <w:t>İZMİR KBM</w:t>
            </w:r>
          </w:p>
        </w:tc>
        <w:tc>
          <w:tcPr>
            <w:tcW w:w="2646" w:type="dxa"/>
            <w:tcBorders>
              <w:top w:val="double" w:sz="6" w:space="0" w:color="4F81BD"/>
              <w:left w:val="nil"/>
              <w:bottom w:val="single" w:sz="4" w:space="0" w:color="4F81BD"/>
              <w:right w:val="double" w:sz="6" w:space="0" w:color="4F81BD"/>
            </w:tcBorders>
            <w:shd w:val="clear" w:color="000000" w:fill="EAF1DD"/>
            <w:noWrap/>
            <w:vAlign w:val="bottom"/>
            <w:hideMark/>
          </w:tcPr>
          <w:p w:rsidR="00BE3547" w:rsidRPr="00BE3547" w:rsidRDefault="00F72AD9" w:rsidP="00BE3547">
            <w:pPr>
              <w:jc w:val="center"/>
              <w:rPr>
                <w:rFonts w:ascii="Calibri" w:hAnsi="Calibri" w:cs="Arial TUR"/>
                <w:b/>
                <w:bCs/>
                <w:i/>
                <w:color w:val="000000"/>
                <w:sz w:val="24"/>
                <w:szCs w:val="24"/>
                <w:lang w:val="tr-TR" w:eastAsia="tr-TR"/>
              </w:rPr>
            </w:pPr>
            <w:r>
              <w:rPr>
                <w:rFonts w:ascii="Calibri" w:hAnsi="Calibri" w:cs="Arial TUR"/>
                <w:b/>
                <w:bCs/>
                <w:i/>
                <w:color w:val="000000"/>
                <w:sz w:val="24"/>
                <w:szCs w:val="24"/>
                <w:lang w:val="tr-TR" w:eastAsia="tr-TR"/>
              </w:rPr>
              <w:t>1</w:t>
            </w:r>
            <w:r w:rsidR="00776EC9">
              <w:rPr>
                <w:rFonts w:ascii="Calibri" w:hAnsi="Calibri" w:cs="Arial TUR"/>
                <w:b/>
                <w:bCs/>
                <w:i/>
                <w:color w:val="000000"/>
                <w:sz w:val="24"/>
                <w:szCs w:val="24"/>
                <w:lang w:val="tr-TR" w:eastAsia="tr-TR"/>
              </w:rPr>
              <w:t>25.24</w:t>
            </w:r>
            <w:r w:rsidR="00A836FD">
              <w:rPr>
                <w:rFonts w:ascii="Calibri" w:hAnsi="Calibri" w:cs="Arial TUR"/>
                <w:b/>
                <w:bCs/>
                <w:i/>
                <w:color w:val="000000"/>
                <w:sz w:val="24"/>
                <w:szCs w:val="24"/>
                <w:lang w:val="tr-TR" w:eastAsia="tr-TR"/>
              </w:rPr>
              <w:t>4</w:t>
            </w:r>
          </w:p>
        </w:tc>
      </w:tr>
      <w:tr w:rsidR="00BE3547" w:rsidRPr="00BE3547" w:rsidTr="00BE3547">
        <w:trPr>
          <w:trHeight w:val="315"/>
          <w:jc w:val="center"/>
        </w:trPr>
        <w:tc>
          <w:tcPr>
            <w:tcW w:w="1880" w:type="dxa"/>
            <w:tcBorders>
              <w:top w:val="nil"/>
              <w:left w:val="double" w:sz="6" w:space="0" w:color="4F81BD"/>
              <w:bottom w:val="single" w:sz="4" w:space="0" w:color="4F81BD"/>
              <w:right w:val="double" w:sz="6" w:space="0" w:color="4F81BD"/>
            </w:tcBorders>
            <w:shd w:val="clear" w:color="auto" w:fill="auto"/>
            <w:noWrap/>
            <w:vAlign w:val="bottom"/>
            <w:hideMark/>
          </w:tcPr>
          <w:p w:rsidR="00BE3547" w:rsidRPr="00BE3547" w:rsidRDefault="00BE3547" w:rsidP="00BE3547">
            <w:pPr>
              <w:rPr>
                <w:rFonts w:ascii="Calibri" w:hAnsi="Calibri" w:cs="Arial TUR"/>
                <w:b/>
                <w:bCs/>
                <w:i/>
                <w:sz w:val="24"/>
                <w:szCs w:val="24"/>
                <w:lang w:val="tr-TR" w:eastAsia="tr-TR"/>
              </w:rPr>
            </w:pPr>
            <w:r w:rsidRPr="00BE3547">
              <w:rPr>
                <w:rFonts w:ascii="Calibri" w:hAnsi="Calibri" w:cs="Arial TUR"/>
                <w:b/>
                <w:bCs/>
                <w:i/>
                <w:sz w:val="24"/>
                <w:szCs w:val="24"/>
                <w:lang w:val="tr-TR" w:eastAsia="tr-TR"/>
              </w:rPr>
              <w:t>AYDIN KBM</w:t>
            </w:r>
          </w:p>
        </w:tc>
        <w:tc>
          <w:tcPr>
            <w:tcW w:w="2646" w:type="dxa"/>
            <w:tcBorders>
              <w:top w:val="nil"/>
              <w:left w:val="nil"/>
              <w:bottom w:val="single" w:sz="4" w:space="0" w:color="4F81BD"/>
              <w:right w:val="double" w:sz="6" w:space="0" w:color="4F81BD"/>
            </w:tcBorders>
            <w:shd w:val="clear" w:color="auto" w:fill="auto"/>
            <w:noWrap/>
            <w:vAlign w:val="bottom"/>
            <w:hideMark/>
          </w:tcPr>
          <w:p w:rsidR="00BE3547" w:rsidRPr="00BE3547" w:rsidRDefault="00776EC9" w:rsidP="00BE3547">
            <w:pPr>
              <w:jc w:val="center"/>
              <w:rPr>
                <w:rFonts w:ascii="Calibri" w:hAnsi="Calibri" w:cs="Arial TUR"/>
                <w:b/>
                <w:bCs/>
                <w:i/>
                <w:color w:val="000000"/>
                <w:sz w:val="24"/>
                <w:szCs w:val="24"/>
                <w:lang w:val="tr-TR" w:eastAsia="tr-TR"/>
              </w:rPr>
            </w:pPr>
            <w:r>
              <w:rPr>
                <w:rFonts w:ascii="Calibri" w:hAnsi="Calibri" w:cs="Arial TUR"/>
                <w:b/>
                <w:bCs/>
                <w:i/>
                <w:color w:val="000000"/>
                <w:sz w:val="24"/>
                <w:szCs w:val="24"/>
                <w:lang w:val="tr-TR" w:eastAsia="tr-TR"/>
              </w:rPr>
              <w:t>41.357</w:t>
            </w:r>
          </w:p>
        </w:tc>
      </w:tr>
      <w:tr w:rsidR="00BE3547" w:rsidRPr="00BE3547" w:rsidTr="00BE3547">
        <w:trPr>
          <w:trHeight w:val="330"/>
          <w:jc w:val="center"/>
        </w:trPr>
        <w:tc>
          <w:tcPr>
            <w:tcW w:w="1880" w:type="dxa"/>
            <w:tcBorders>
              <w:top w:val="nil"/>
              <w:left w:val="double" w:sz="6" w:space="0" w:color="4F81BD"/>
              <w:bottom w:val="single" w:sz="4" w:space="0" w:color="4F81BD"/>
              <w:right w:val="double" w:sz="6" w:space="0" w:color="4F81BD"/>
            </w:tcBorders>
            <w:shd w:val="clear" w:color="000000" w:fill="EAF1DD"/>
            <w:noWrap/>
            <w:vAlign w:val="bottom"/>
            <w:hideMark/>
          </w:tcPr>
          <w:p w:rsidR="00BE3547" w:rsidRPr="00BE3547" w:rsidRDefault="00BE3547" w:rsidP="00BE3547">
            <w:pPr>
              <w:rPr>
                <w:rFonts w:ascii="Calibri" w:hAnsi="Calibri" w:cs="Arial TUR"/>
                <w:b/>
                <w:bCs/>
                <w:i/>
                <w:sz w:val="24"/>
                <w:szCs w:val="24"/>
                <w:lang w:val="tr-TR" w:eastAsia="tr-TR"/>
              </w:rPr>
            </w:pPr>
            <w:r w:rsidRPr="00BE3547">
              <w:rPr>
                <w:rFonts w:ascii="Calibri" w:hAnsi="Calibri" w:cs="Arial TUR"/>
                <w:b/>
                <w:bCs/>
                <w:i/>
                <w:sz w:val="24"/>
                <w:szCs w:val="24"/>
                <w:lang w:val="tr-TR" w:eastAsia="tr-TR"/>
              </w:rPr>
              <w:t>DENİZLİ KBM</w:t>
            </w:r>
          </w:p>
        </w:tc>
        <w:tc>
          <w:tcPr>
            <w:tcW w:w="2646" w:type="dxa"/>
            <w:tcBorders>
              <w:top w:val="nil"/>
              <w:left w:val="nil"/>
              <w:bottom w:val="single" w:sz="4" w:space="0" w:color="4F81BD"/>
              <w:right w:val="double" w:sz="6" w:space="0" w:color="4F81BD"/>
            </w:tcBorders>
            <w:shd w:val="clear" w:color="000000" w:fill="EAF1DD"/>
            <w:noWrap/>
            <w:vAlign w:val="bottom"/>
            <w:hideMark/>
          </w:tcPr>
          <w:p w:rsidR="00BE3547" w:rsidRPr="00BE3547" w:rsidRDefault="00776EC9" w:rsidP="00BE3547">
            <w:pPr>
              <w:jc w:val="center"/>
              <w:rPr>
                <w:rFonts w:ascii="Calibri" w:hAnsi="Calibri" w:cs="Arial TUR"/>
                <w:b/>
                <w:bCs/>
                <w:i/>
                <w:color w:val="000000"/>
                <w:sz w:val="24"/>
                <w:szCs w:val="24"/>
                <w:lang w:val="tr-TR" w:eastAsia="tr-TR"/>
              </w:rPr>
            </w:pPr>
            <w:r>
              <w:rPr>
                <w:rFonts w:ascii="Calibri" w:hAnsi="Calibri" w:cs="Arial TUR"/>
                <w:b/>
                <w:bCs/>
                <w:i/>
                <w:color w:val="000000"/>
                <w:sz w:val="24"/>
                <w:szCs w:val="24"/>
                <w:lang w:val="tr-TR" w:eastAsia="tr-TR"/>
              </w:rPr>
              <w:t>44.486</w:t>
            </w:r>
          </w:p>
        </w:tc>
      </w:tr>
      <w:tr w:rsidR="00BE3547" w:rsidRPr="00BE3547" w:rsidTr="00BE3547">
        <w:trPr>
          <w:trHeight w:val="345"/>
          <w:jc w:val="center"/>
        </w:trPr>
        <w:tc>
          <w:tcPr>
            <w:tcW w:w="1880" w:type="dxa"/>
            <w:tcBorders>
              <w:top w:val="nil"/>
              <w:left w:val="double" w:sz="6" w:space="0" w:color="4F81BD"/>
              <w:bottom w:val="single" w:sz="4" w:space="0" w:color="4F81BD"/>
              <w:right w:val="double" w:sz="6" w:space="0" w:color="4F81BD"/>
            </w:tcBorders>
            <w:shd w:val="clear" w:color="auto" w:fill="auto"/>
            <w:noWrap/>
            <w:vAlign w:val="bottom"/>
            <w:hideMark/>
          </w:tcPr>
          <w:p w:rsidR="00BE3547" w:rsidRPr="00BE3547" w:rsidRDefault="00BE3547" w:rsidP="00BE3547">
            <w:pPr>
              <w:rPr>
                <w:rFonts w:ascii="Calibri" w:hAnsi="Calibri" w:cs="Arial TUR"/>
                <w:b/>
                <w:bCs/>
                <w:i/>
                <w:sz w:val="24"/>
                <w:szCs w:val="24"/>
                <w:lang w:val="tr-TR" w:eastAsia="tr-TR"/>
              </w:rPr>
            </w:pPr>
            <w:r w:rsidRPr="00BE3547">
              <w:rPr>
                <w:rFonts w:ascii="Calibri" w:hAnsi="Calibri" w:cs="Arial TUR"/>
                <w:b/>
                <w:bCs/>
                <w:i/>
                <w:sz w:val="24"/>
                <w:szCs w:val="24"/>
                <w:lang w:val="tr-TR" w:eastAsia="tr-TR"/>
              </w:rPr>
              <w:t>MANISA KBM</w:t>
            </w:r>
          </w:p>
        </w:tc>
        <w:tc>
          <w:tcPr>
            <w:tcW w:w="2646" w:type="dxa"/>
            <w:tcBorders>
              <w:top w:val="nil"/>
              <w:left w:val="nil"/>
              <w:bottom w:val="single" w:sz="4" w:space="0" w:color="4F81BD"/>
              <w:right w:val="double" w:sz="6" w:space="0" w:color="4F81BD"/>
            </w:tcBorders>
            <w:shd w:val="clear" w:color="auto" w:fill="auto"/>
            <w:noWrap/>
            <w:vAlign w:val="bottom"/>
            <w:hideMark/>
          </w:tcPr>
          <w:p w:rsidR="00BE3547" w:rsidRPr="00BE3547" w:rsidRDefault="00776EC9" w:rsidP="00BE3547">
            <w:pPr>
              <w:jc w:val="center"/>
              <w:rPr>
                <w:rFonts w:ascii="Calibri" w:hAnsi="Calibri" w:cs="Arial TUR"/>
                <w:b/>
                <w:bCs/>
                <w:i/>
                <w:color w:val="000000"/>
                <w:sz w:val="24"/>
                <w:szCs w:val="24"/>
                <w:lang w:val="tr-TR" w:eastAsia="tr-TR"/>
              </w:rPr>
            </w:pPr>
            <w:r>
              <w:rPr>
                <w:rFonts w:ascii="Calibri" w:hAnsi="Calibri" w:cs="Arial TUR"/>
                <w:b/>
                <w:bCs/>
                <w:i/>
                <w:color w:val="000000"/>
                <w:sz w:val="24"/>
                <w:szCs w:val="24"/>
                <w:lang w:val="tr-TR" w:eastAsia="tr-TR"/>
              </w:rPr>
              <w:t>61.667</w:t>
            </w:r>
          </w:p>
        </w:tc>
      </w:tr>
      <w:tr w:rsidR="00BE3547" w:rsidRPr="00BE3547" w:rsidTr="00BE3547">
        <w:trPr>
          <w:trHeight w:val="330"/>
          <w:jc w:val="center"/>
        </w:trPr>
        <w:tc>
          <w:tcPr>
            <w:tcW w:w="1880" w:type="dxa"/>
            <w:tcBorders>
              <w:top w:val="nil"/>
              <w:left w:val="double" w:sz="6" w:space="0" w:color="4F81BD"/>
              <w:bottom w:val="single" w:sz="4" w:space="0" w:color="4F81BD"/>
              <w:right w:val="double" w:sz="6" w:space="0" w:color="4F81BD"/>
            </w:tcBorders>
            <w:shd w:val="clear" w:color="000000" w:fill="EAF1DD"/>
            <w:noWrap/>
            <w:vAlign w:val="bottom"/>
            <w:hideMark/>
          </w:tcPr>
          <w:p w:rsidR="00BE3547" w:rsidRPr="00BE3547" w:rsidRDefault="00BE3547" w:rsidP="00BE3547">
            <w:pPr>
              <w:rPr>
                <w:rFonts w:ascii="Calibri" w:hAnsi="Calibri" w:cs="Arial TUR"/>
                <w:b/>
                <w:bCs/>
                <w:i/>
                <w:sz w:val="24"/>
                <w:szCs w:val="24"/>
                <w:lang w:val="tr-TR" w:eastAsia="tr-TR"/>
              </w:rPr>
            </w:pPr>
            <w:r w:rsidRPr="00BE3547">
              <w:rPr>
                <w:rFonts w:ascii="Calibri" w:hAnsi="Calibri" w:cs="Arial TUR"/>
                <w:b/>
                <w:bCs/>
                <w:i/>
                <w:sz w:val="24"/>
                <w:szCs w:val="24"/>
                <w:lang w:val="tr-TR" w:eastAsia="tr-TR"/>
              </w:rPr>
              <w:t>ÖDEMİŞ KBM</w:t>
            </w:r>
          </w:p>
        </w:tc>
        <w:tc>
          <w:tcPr>
            <w:tcW w:w="2646" w:type="dxa"/>
            <w:tcBorders>
              <w:top w:val="nil"/>
              <w:left w:val="nil"/>
              <w:bottom w:val="single" w:sz="4" w:space="0" w:color="4F81BD"/>
              <w:right w:val="double" w:sz="6" w:space="0" w:color="4F81BD"/>
            </w:tcBorders>
            <w:shd w:val="clear" w:color="000000" w:fill="EAF1DD"/>
            <w:noWrap/>
            <w:vAlign w:val="bottom"/>
            <w:hideMark/>
          </w:tcPr>
          <w:p w:rsidR="00BE3547" w:rsidRPr="00BE3547" w:rsidRDefault="00F72AD9" w:rsidP="00BE3547">
            <w:pPr>
              <w:jc w:val="center"/>
              <w:rPr>
                <w:rFonts w:ascii="Calibri" w:hAnsi="Calibri" w:cs="Arial TUR"/>
                <w:b/>
                <w:bCs/>
                <w:i/>
                <w:color w:val="000000"/>
                <w:sz w:val="24"/>
                <w:szCs w:val="24"/>
                <w:lang w:val="tr-TR" w:eastAsia="tr-TR"/>
              </w:rPr>
            </w:pPr>
            <w:r>
              <w:rPr>
                <w:rFonts w:ascii="Calibri" w:hAnsi="Calibri" w:cs="Arial TUR"/>
                <w:b/>
                <w:bCs/>
                <w:i/>
                <w:color w:val="000000"/>
                <w:sz w:val="24"/>
                <w:szCs w:val="24"/>
                <w:lang w:val="tr-TR" w:eastAsia="tr-TR"/>
              </w:rPr>
              <w:t>1</w:t>
            </w:r>
            <w:r w:rsidR="00776EC9">
              <w:rPr>
                <w:rFonts w:ascii="Calibri" w:hAnsi="Calibri" w:cs="Arial TUR"/>
                <w:b/>
                <w:bCs/>
                <w:i/>
                <w:color w:val="000000"/>
                <w:sz w:val="24"/>
                <w:szCs w:val="24"/>
                <w:lang w:val="tr-TR" w:eastAsia="tr-TR"/>
              </w:rPr>
              <w:t>7.606</w:t>
            </w:r>
          </w:p>
        </w:tc>
      </w:tr>
      <w:tr w:rsidR="00BE3547" w:rsidRPr="00BE3547" w:rsidTr="00BE3547">
        <w:trPr>
          <w:trHeight w:val="315"/>
          <w:jc w:val="center"/>
        </w:trPr>
        <w:tc>
          <w:tcPr>
            <w:tcW w:w="1880" w:type="dxa"/>
            <w:tcBorders>
              <w:top w:val="nil"/>
              <w:left w:val="double" w:sz="6" w:space="0" w:color="4F81BD"/>
              <w:bottom w:val="single" w:sz="4" w:space="0" w:color="4F81BD"/>
              <w:right w:val="double" w:sz="6" w:space="0" w:color="4F81BD"/>
            </w:tcBorders>
            <w:shd w:val="clear" w:color="auto" w:fill="auto"/>
            <w:noWrap/>
            <w:vAlign w:val="bottom"/>
            <w:hideMark/>
          </w:tcPr>
          <w:p w:rsidR="00BE3547" w:rsidRPr="00BE3547" w:rsidRDefault="00BE3547" w:rsidP="00BE3547">
            <w:pPr>
              <w:rPr>
                <w:rFonts w:ascii="Calibri" w:hAnsi="Calibri" w:cs="Arial TUR"/>
                <w:b/>
                <w:bCs/>
                <w:i/>
                <w:sz w:val="24"/>
                <w:szCs w:val="24"/>
                <w:lang w:val="tr-TR" w:eastAsia="tr-TR"/>
              </w:rPr>
            </w:pPr>
            <w:r w:rsidRPr="00BE3547">
              <w:rPr>
                <w:rFonts w:ascii="Calibri" w:hAnsi="Calibri" w:cs="Arial TUR"/>
                <w:b/>
                <w:bCs/>
                <w:i/>
                <w:sz w:val="24"/>
                <w:szCs w:val="24"/>
                <w:lang w:val="tr-TR" w:eastAsia="tr-TR"/>
              </w:rPr>
              <w:t>UŞAK KBM</w:t>
            </w:r>
          </w:p>
        </w:tc>
        <w:tc>
          <w:tcPr>
            <w:tcW w:w="2646" w:type="dxa"/>
            <w:tcBorders>
              <w:top w:val="nil"/>
              <w:left w:val="nil"/>
              <w:bottom w:val="single" w:sz="4" w:space="0" w:color="4F81BD"/>
              <w:right w:val="double" w:sz="6" w:space="0" w:color="4F81BD"/>
            </w:tcBorders>
            <w:shd w:val="clear" w:color="auto" w:fill="auto"/>
            <w:noWrap/>
            <w:vAlign w:val="bottom"/>
            <w:hideMark/>
          </w:tcPr>
          <w:p w:rsidR="00BE3547" w:rsidRPr="00BE3547" w:rsidRDefault="00776EC9" w:rsidP="00BE3547">
            <w:pPr>
              <w:jc w:val="center"/>
              <w:rPr>
                <w:rFonts w:ascii="Calibri" w:hAnsi="Calibri" w:cs="Arial TUR"/>
                <w:b/>
                <w:bCs/>
                <w:i/>
                <w:color w:val="000000"/>
                <w:sz w:val="24"/>
                <w:szCs w:val="24"/>
                <w:lang w:val="tr-TR" w:eastAsia="tr-TR"/>
              </w:rPr>
            </w:pPr>
            <w:r>
              <w:rPr>
                <w:rFonts w:ascii="Calibri" w:hAnsi="Calibri" w:cs="Arial TUR"/>
                <w:b/>
                <w:bCs/>
                <w:i/>
                <w:color w:val="000000"/>
                <w:sz w:val="24"/>
                <w:szCs w:val="24"/>
                <w:lang w:val="tr-TR" w:eastAsia="tr-TR"/>
              </w:rPr>
              <w:t>20.000</w:t>
            </w:r>
          </w:p>
        </w:tc>
      </w:tr>
      <w:tr w:rsidR="00BE3547" w:rsidRPr="00BE3547" w:rsidTr="00BE3547">
        <w:trPr>
          <w:trHeight w:val="315"/>
          <w:jc w:val="center"/>
        </w:trPr>
        <w:tc>
          <w:tcPr>
            <w:tcW w:w="1880" w:type="dxa"/>
            <w:tcBorders>
              <w:top w:val="nil"/>
              <w:left w:val="double" w:sz="6" w:space="0" w:color="4F81BD"/>
              <w:bottom w:val="single" w:sz="4" w:space="0" w:color="4F81BD"/>
              <w:right w:val="double" w:sz="6" w:space="0" w:color="4F81BD"/>
            </w:tcBorders>
            <w:shd w:val="clear" w:color="000000" w:fill="EAF1DD"/>
            <w:noWrap/>
            <w:vAlign w:val="bottom"/>
            <w:hideMark/>
          </w:tcPr>
          <w:p w:rsidR="00BE3547" w:rsidRPr="00BE3547" w:rsidRDefault="00BE3547" w:rsidP="00BE3547">
            <w:pPr>
              <w:rPr>
                <w:rFonts w:ascii="Calibri" w:hAnsi="Calibri" w:cs="Arial TUR"/>
                <w:b/>
                <w:bCs/>
                <w:i/>
                <w:sz w:val="24"/>
                <w:szCs w:val="24"/>
                <w:lang w:val="tr-TR" w:eastAsia="tr-TR"/>
              </w:rPr>
            </w:pPr>
            <w:r w:rsidRPr="00BE3547">
              <w:rPr>
                <w:rFonts w:ascii="Calibri" w:hAnsi="Calibri" w:cs="Arial TUR"/>
                <w:b/>
                <w:bCs/>
                <w:i/>
                <w:sz w:val="24"/>
                <w:szCs w:val="24"/>
                <w:lang w:val="tr-TR" w:eastAsia="tr-TR"/>
              </w:rPr>
              <w:t>MARMARİS KBM</w:t>
            </w:r>
          </w:p>
        </w:tc>
        <w:tc>
          <w:tcPr>
            <w:tcW w:w="2646" w:type="dxa"/>
            <w:tcBorders>
              <w:top w:val="nil"/>
              <w:left w:val="nil"/>
              <w:bottom w:val="single" w:sz="4" w:space="0" w:color="4F81BD"/>
              <w:right w:val="double" w:sz="6" w:space="0" w:color="4F81BD"/>
            </w:tcBorders>
            <w:shd w:val="clear" w:color="000000" w:fill="EAF1DD"/>
            <w:noWrap/>
            <w:vAlign w:val="bottom"/>
            <w:hideMark/>
          </w:tcPr>
          <w:p w:rsidR="00BE3547" w:rsidRPr="00BE3547" w:rsidRDefault="00776EC9" w:rsidP="00BE3547">
            <w:pPr>
              <w:jc w:val="center"/>
              <w:rPr>
                <w:rFonts w:ascii="Calibri" w:hAnsi="Calibri" w:cs="Arial TUR"/>
                <w:b/>
                <w:bCs/>
                <w:i/>
                <w:color w:val="000000"/>
                <w:sz w:val="24"/>
                <w:szCs w:val="24"/>
                <w:lang w:val="tr-TR" w:eastAsia="tr-TR"/>
              </w:rPr>
            </w:pPr>
            <w:r>
              <w:rPr>
                <w:rFonts w:ascii="Calibri" w:hAnsi="Calibri" w:cs="Arial TUR"/>
                <w:b/>
                <w:bCs/>
                <w:i/>
                <w:color w:val="000000"/>
                <w:sz w:val="24"/>
                <w:szCs w:val="24"/>
                <w:lang w:val="tr-TR" w:eastAsia="tr-TR"/>
              </w:rPr>
              <w:t>30.003</w:t>
            </w:r>
          </w:p>
        </w:tc>
      </w:tr>
      <w:tr w:rsidR="00174C61" w:rsidRPr="00BE3547" w:rsidTr="00324088">
        <w:trPr>
          <w:trHeight w:val="330"/>
          <w:jc w:val="center"/>
        </w:trPr>
        <w:tc>
          <w:tcPr>
            <w:tcW w:w="1880" w:type="dxa"/>
            <w:tcBorders>
              <w:top w:val="double" w:sz="6" w:space="0" w:color="4F81BD"/>
              <w:left w:val="double" w:sz="6" w:space="0" w:color="4F81BD"/>
              <w:bottom w:val="double" w:sz="6" w:space="0" w:color="4F81BD"/>
              <w:right w:val="double" w:sz="6" w:space="0" w:color="4F81BD"/>
            </w:tcBorders>
            <w:shd w:val="clear" w:color="auto" w:fill="auto"/>
            <w:noWrap/>
            <w:vAlign w:val="bottom"/>
            <w:hideMark/>
          </w:tcPr>
          <w:p w:rsidR="00174C61" w:rsidRPr="00BE3547" w:rsidRDefault="00174C61" w:rsidP="00BE3547">
            <w:pPr>
              <w:rPr>
                <w:rFonts w:ascii="Calibri" w:hAnsi="Calibri" w:cs="Arial TUR"/>
                <w:b/>
                <w:bCs/>
                <w:i/>
                <w:color w:val="FF0000"/>
                <w:sz w:val="24"/>
                <w:szCs w:val="24"/>
                <w:lang w:val="tr-TR" w:eastAsia="tr-TR"/>
              </w:rPr>
            </w:pPr>
            <w:r w:rsidRPr="00BE3547">
              <w:rPr>
                <w:rFonts w:ascii="Calibri" w:hAnsi="Calibri" w:cs="Arial TUR"/>
                <w:b/>
                <w:bCs/>
                <w:i/>
                <w:color w:val="FF0000"/>
                <w:sz w:val="24"/>
                <w:szCs w:val="24"/>
                <w:lang w:val="tr-TR" w:eastAsia="tr-TR"/>
              </w:rPr>
              <w:t>BÖLGE TOPLAMI</w:t>
            </w:r>
          </w:p>
        </w:tc>
        <w:tc>
          <w:tcPr>
            <w:tcW w:w="2646" w:type="dxa"/>
            <w:tcBorders>
              <w:top w:val="double" w:sz="6" w:space="0" w:color="4F81BD"/>
              <w:left w:val="nil"/>
              <w:bottom w:val="double" w:sz="6" w:space="0" w:color="4F81BD"/>
              <w:right w:val="double" w:sz="6" w:space="0" w:color="4F81BD"/>
            </w:tcBorders>
            <w:shd w:val="clear" w:color="auto" w:fill="auto"/>
            <w:noWrap/>
            <w:vAlign w:val="bottom"/>
            <w:hideMark/>
          </w:tcPr>
          <w:p w:rsidR="00174C61" w:rsidRPr="00BE3547" w:rsidRDefault="00776EC9" w:rsidP="00BE3547">
            <w:pPr>
              <w:jc w:val="center"/>
              <w:rPr>
                <w:rFonts w:ascii="Calibri" w:hAnsi="Calibri" w:cs="Arial TUR"/>
                <w:b/>
                <w:bCs/>
                <w:i/>
                <w:color w:val="FF0000"/>
                <w:sz w:val="24"/>
                <w:szCs w:val="24"/>
                <w:lang w:val="tr-TR" w:eastAsia="tr-TR"/>
              </w:rPr>
            </w:pPr>
            <w:r>
              <w:rPr>
                <w:rFonts w:ascii="Calibri" w:hAnsi="Calibri" w:cs="Arial TUR"/>
                <w:b/>
                <w:bCs/>
                <w:i/>
                <w:color w:val="FF0000"/>
                <w:sz w:val="24"/>
                <w:szCs w:val="24"/>
                <w:lang w:val="tr-TR" w:eastAsia="tr-TR"/>
              </w:rPr>
              <w:t>340.36</w:t>
            </w:r>
            <w:r w:rsidR="00A836FD">
              <w:rPr>
                <w:rFonts w:ascii="Calibri" w:hAnsi="Calibri" w:cs="Arial TUR"/>
                <w:b/>
                <w:bCs/>
                <w:i/>
                <w:color w:val="FF0000"/>
                <w:sz w:val="24"/>
                <w:szCs w:val="24"/>
                <w:lang w:val="tr-TR" w:eastAsia="tr-TR"/>
              </w:rPr>
              <w:t>3</w:t>
            </w:r>
          </w:p>
        </w:tc>
      </w:tr>
    </w:tbl>
    <w:p w:rsidR="00174C61" w:rsidRDefault="00174C61" w:rsidP="00F72AD9">
      <w:pPr>
        <w:spacing w:line="360" w:lineRule="auto"/>
        <w:jc w:val="both"/>
        <w:rPr>
          <w:rFonts w:ascii="Arial" w:hAnsi="Arial" w:cs="Arial"/>
          <w:sz w:val="22"/>
          <w:szCs w:val="22"/>
          <w:lang w:val="tr-TR" w:eastAsia="tr-TR"/>
        </w:rPr>
      </w:pPr>
    </w:p>
    <w:p w:rsidR="00174C61" w:rsidRDefault="00174C61" w:rsidP="00174C61">
      <w:pPr>
        <w:spacing w:line="360" w:lineRule="auto"/>
        <w:ind w:firstLine="708"/>
        <w:jc w:val="both"/>
        <w:rPr>
          <w:rFonts w:ascii="Arial" w:hAnsi="Arial" w:cs="Arial"/>
          <w:sz w:val="22"/>
          <w:szCs w:val="22"/>
          <w:lang w:val="tr-TR"/>
        </w:rPr>
      </w:pPr>
      <w:r>
        <w:rPr>
          <w:rFonts w:ascii="Arial" w:hAnsi="Arial" w:cs="Arial"/>
          <w:sz w:val="22"/>
          <w:szCs w:val="22"/>
          <w:lang w:val="tr-TR"/>
        </w:rPr>
        <w:t xml:space="preserve">Ege Bölgesinde 6 ilde </w:t>
      </w:r>
      <w:r w:rsidR="00D34659">
        <w:rPr>
          <w:rFonts w:ascii="Arial" w:hAnsi="Arial" w:cs="Arial"/>
          <w:sz w:val="22"/>
          <w:szCs w:val="22"/>
          <w:lang w:val="tr-TR"/>
        </w:rPr>
        <w:t>toplam 138</w:t>
      </w:r>
      <w:r w:rsidR="00F72AD9" w:rsidRPr="00F72AD9">
        <w:rPr>
          <w:rFonts w:ascii="Arial" w:hAnsi="Arial" w:cs="Arial"/>
          <w:sz w:val="22"/>
          <w:szCs w:val="22"/>
          <w:lang w:val="tr-TR"/>
        </w:rPr>
        <w:t xml:space="preserve"> hastanenin kan ihtiyacını</w:t>
      </w:r>
      <w:r w:rsidR="00E20A16">
        <w:rPr>
          <w:rFonts w:ascii="Arial" w:hAnsi="Arial" w:cs="Arial"/>
          <w:sz w:val="22"/>
          <w:szCs w:val="22"/>
          <w:lang w:val="tr-TR"/>
        </w:rPr>
        <w:t>n ta</w:t>
      </w:r>
      <w:r>
        <w:rPr>
          <w:rFonts w:ascii="Arial" w:hAnsi="Arial" w:cs="Arial"/>
          <w:sz w:val="22"/>
          <w:szCs w:val="22"/>
          <w:lang w:val="tr-TR"/>
        </w:rPr>
        <w:t>mamı tarafımızdan karşılanmaktadır</w:t>
      </w:r>
      <w:r w:rsidR="00F72AD9" w:rsidRPr="00F72AD9">
        <w:rPr>
          <w:rFonts w:ascii="Arial" w:hAnsi="Arial" w:cs="Arial"/>
          <w:sz w:val="22"/>
          <w:szCs w:val="22"/>
          <w:lang w:val="tr-TR"/>
        </w:rPr>
        <w:t xml:space="preserve">. </w:t>
      </w:r>
      <w:r>
        <w:rPr>
          <w:rFonts w:ascii="Arial" w:hAnsi="Arial" w:cs="Arial"/>
          <w:sz w:val="22"/>
          <w:szCs w:val="22"/>
          <w:lang w:val="tr-TR"/>
        </w:rPr>
        <w:t>S</w:t>
      </w:r>
      <w:r w:rsidR="00F72AD9" w:rsidRPr="00F72AD9">
        <w:rPr>
          <w:rFonts w:ascii="Arial" w:hAnsi="Arial" w:cs="Arial"/>
          <w:sz w:val="22"/>
          <w:szCs w:val="22"/>
          <w:lang w:val="tr-TR"/>
        </w:rPr>
        <w:t>adece Dokuz Eylül Ünive</w:t>
      </w:r>
      <w:r>
        <w:rPr>
          <w:rFonts w:ascii="Arial" w:hAnsi="Arial" w:cs="Arial"/>
          <w:sz w:val="22"/>
          <w:szCs w:val="22"/>
          <w:lang w:val="tr-TR"/>
        </w:rPr>
        <w:t>rsitesi Tıp Fakültesi Hastanesi ve</w:t>
      </w:r>
      <w:r w:rsidR="00F72AD9" w:rsidRPr="00F72AD9">
        <w:rPr>
          <w:rFonts w:ascii="Arial" w:hAnsi="Arial" w:cs="Arial"/>
          <w:sz w:val="22"/>
          <w:szCs w:val="22"/>
          <w:lang w:val="tr-TR"/>
        </w:rPr>
        <w:t xml:space="preserve"> Ege Üniversitesi Tıp Fakültesi Hastanesi</w:t>
      </w:r>
      <w:r>
        <w:rPr>
          <w:rFonts w:ascii="Arial" w:hAnsi="Arial" w:cs="Arial"/>
          <w:sz w:val="22"/>
          <w:szCs w:val="22"/>
          <w:lang w:val="tr-TR"/>
        </w:rPr>
        <w:t>ne</w:t>
      </w:r>
      <w:r w:rsidR="00F72AD9" w:rsidRPr="00F72AD9">
        <w:rPr>
          <w:rFonts w:ascii="Arial" w:hAnsi="Arial" w:cs="Arial"/>
          <w:sz w:val="22"/>
          <w:szCs w:val="22"/>
          <w:lang w:val="tr-TR"/>
        </w:rPr>
        <w:t>, geçiş döneminde kan bağışı alabilmeleri için Sağl</w:t>
      </w:r>
      <w:r w:rsidR="00527DF4">
        <w:rPr>
          <w:rFonts w:ascii="Arial" w:hAnsi="Arial" w:cs="Arial"/>
          <w:sz w:val="22"/>
          <w:szCs w:val="22"/>
          <w:lang w:val="tr-TR"/>
        </w:rPr>
        <w:t xml:space="preserve">ık Bakanlığı tarafından </w:t>
      </w:r>
      <w:r w:rsidR="00F72AD9" w:rsidRPr="00F72AD9">
        <w:rPr>
          <w:rFonts w:ascii="Arial" w:hAnsi="Arial" w:cs="Arial"/>
          <w:sz w:val="22"/>
          <w:szCs w:val="22"/>
          <w:lang w:val="tr-TR"/>
        </w:rPr>
        <w:t xml:space="preserve">süreli bölge kan merkezi ruhsatı </w:t>
      </w:r>
      <w:r>
        <w:rPr>
          <w:rFonts w:ascii="Arial" w:hAnsi="Arial" w:cs="Arial"/>
          <w:sz w:val="22"/>
          <w:szCs w:val="22"/>
          <w:lang w:val="tr-TR"/>
        </w:rPr>
        <w:t xml:space="preserve">verilmiştir. </w:t>
      </w:r>
    </w:p>
    <w:p w:rsidR="0014417A" w:rsidRPr="00174C61" w:rsidRDefault="005C6FAC" w:rsidP="00174C61">
      <w:pPr>
        <w:spacing w:line="360" w:lineRule="auto"/>
        <w:ind w:firstLine="708"/>
        <w:jc w:val="both"/>
        <w:rPr>
          <w:rFonts w:ascii="Arial" w:hAnsi="Arial" w:cs="Arial"/>
          <w:i/>
          <w:sz w:val="22"/>
          <w:szCs w:val="22"/>
          <w:lang w:val="tr-TR"/>
        </w:rPr>
      </w:pPr>
      <w:r>
        <w:rPr>
          <w:rFonts w:ascii="Arial" w:hAnsi="Arial" w:cs="Arial"/>
          <w:sz w:val="22"/>
          <w:szCs w:val="22"/>
          <w:lang w:val="tr-TR"/>
        </w:rPr>
        <w:t>Hedefimiz</w:t>
      </w:r>
      <w:r w:rsidRPr="00646DEA">
        <w:rPr>
          <w:rFonts w:ascii="Arial" w:hAnsi="Arial" w:cs="Arial"/>
          <w:sz w:val="22"/>
          <w:szCs w:val="22"/>
          <w:lang w:val="tr-TR"/>
        </w:rPr>
        <w:t>, 40</w:t>
      </w:r>
      <w:r w:rsidR="00F72AD9" w:rsidRPr="00646DEA">
        <w:rPr>
          <w:rFonts w:ascii="Arial" w:hAnsi="Arial" w:cs="Arial"/>
          <w:sz w:val="22"/>
          <w:szCs w:val="22"/>
          <w:lang w:val="tr-TR"/>
        </w:rPr>
        <w:t>0.000 ünite</w:t>
      </w:r>
      <w:r w:rsidR="00F72AD9" w:rsidRPr="00F72AD9">
        <w:rPr>
          <w:rFonts w:ascii="Arial" w:hAnsi="Arial" w:cs="Arial"/>
          <w:sz w:val="22"/>
          <w:szCs w:val="22"/>
          <w:lang w:val="tr-TR"/>
        </w:rPr>
        <w:t xml:space="preserve"> kan bağışı toplamaktır. Dokuz Eylül Üniversitesi Tıp Fakültesi Hastanesi, Ege Üniversitesi Tıp Fakültesi Hastanesi</w:t>
      </w:r>
      <w:r w:rsidR="00527DF4">
        <w:rPr>
          <w:rFonts w:ascii="Arial" w:hAnsi="Arial" w:cs="Arial"/>
          <w:sz w:val="22"/>
          <w:szCs w:val="22"/>
          <w:lang w:val="tr-TR"/>
        </w:rPr>
        <w:t>nin</w:t>
      </w:r>
      <w:r w:rsidR="00F72AD9" w:rsidRPr="00F72AD9">
        <w:rPr>
          <w:rFonts w:ascii="Arial" w:hAnsi="Arial" w:cs="Arial"/>
          <w:sz w:val="22"/>
          <w:szCs w:val="22"/>
          <w:lang w:val="tr-TR"/>
        </w:rPr>
        <w:t xml:space="preserve"> de kan ihtiyacının tamamını karşılayarak, bölgesinin kan ihtiyacının tamamını karşılayan ilk Bölge Kan Merkezi olmak için </w:t>
      </w:r>
      <w:r w:rsidR="00174C61">
        <w:rPr>
          <w:rFonts w:ascii="Arial" w:hAnsi="Arial" w:cs="Arial"/>
          <w:sz w:val="22"/>
          <w:szCs w:val="22"/>
          <w:lang w:val="tr-TR"/>
        </w:rPr>
        <w:t xml:space="preserve">çalışmalarımızı yürütmekteyiz. </w:t>
      </w:r>
      <w:r w:rsidR="00D07688" w:rsidRPr="00376399">
        <w:rPr>
          <w:rFonts w:ascii="Arial" w:hAnsi="Arial" w:cs="Arial"/>
          <w:sz w:val="22"/>
          <w:szCs w:val="22"/>
          <w:lang w:val="tr-TR"/>
        </w:rPr>
        <w:t xml:space="preserve">Böylece </w:t>
      </w:r>
      <w:r w:rsidR="0014417A" w:rsidRPr="00376399">
        <w:rPr>
          <w:rFonts w:ascii="Arial" w:hAnsi="Arial" w:cs="Arial"/>
          <w:sz w:val="22"/>
          <w:szCs w:val="22"/>
          <w:lang w:val="tr-TR"/>
        </w:rPr>
        <w:t>Ege Bölgesinde hiçbir</w:t>
      </w:r>
      <w:r w:rsidR="0014417A" w:rsidRPr="008F3B80">
        <w:rPr>
          <w:rFonts w:ascii="Arial" w:hAnsi="Arial" w:cs="Arial"/>
          <w:sz w:val="22"/>
          <w:szCs w:val="22"/>
        </w:rPr>
        <w:t xml:space="preserve"> hasta ve hasta yakını kan aramayacak ve tüm kan ihtiyacı gönüllü, düzenli ve bilinçli bağışçılardan alınan kanlar ile karşılanmış olacaktır.</w:t>
      </w:r>
    </w:p>
    <w:p w:rsidR="003A1456" w:rsidRDefault="003A1456" w:rsidP="00C82E77">
      <w:pPr>
        <w:jc w:val="both"/>
        <w:rPr>
          <w:rFonts w:ascii="Arial" w:hAnsi="Arial" w:cs="Arial"/>
          <w:b/>
          <w:i/>
          <w:sz w:val="24"/>
          <w:szCs w:val="24"/>
          <w:u w:val="single"/>
          <w:lang w:val="tr-TR"/>
        </w:rPr>
      </w:pPr>
    </w:p>
    <w:p w:rsidR="003A1456" w:rsidRDefault="003A1456" w:rsidP="00C82E77">
      <w:pPr>
        <w:jc w:val="both"/>
        <w:rPr>
          <w:rFonts w:ascii="Arial" w:hAnsi="Arial" w:cs="Arial"/>
          <w:b/>
          <w:i/>
          <w:sz w:val="24"/>
          <w:szCs w:val="24"/>
          <w:u w:val="single"/>
          <w:lang w:val="tr-TR"/>
        </w:rPr>
      </w:pPr>
    </w:p>
    <w:p w:rsidR="006A6E4C" w:rsidRPr="0059163B" w:rsidRDefault="006A6E4C" w:rsidP="006A6E4C">
      <w:pPr>
        <w:spacing w:line="480" w:lineRule="auto"/>
        <w:jc w:val="center"/>
        <w:rPr>
          <w:rFonts w:ascii="Arial" w:hAnsi="Arial" w:cs="Arial"/>
          <w:b/>
          <w:i/>
          <w:sz w:val="22"/>
          <w:szCs w:val="22"/>
          <w:lang w:val="tr-TR"/>
        </w:rPr>
      </w:pPr>
      <w:r w:rsidRPr="0059163B">
        <w:rPr>
          <w:rFonts w:ascii="Arial" w:hAnsi="Arial" w:cs="Arial"/>
          <w:b/>
          <w:i/>
          <w:sz w:val="22"/>
          <w:szCs w:val="22"/>
          <w:lang w:val="tr-TR"/>
        </w:rPr>
        <w:t>Milyonlarca insan hayatlarını tanımadığı insanlara borçlu,</w:t>
      </w:r>
    </w:p>
    <w:p w:rsidR="006A6E4C" w:rsidRPr="0059163B" w:rsidRDefault="006A6E4C" w:rsidP="006A6E4C">
      <w:pPr>
        <w:spacing w:line="480" w:lineRule="auto"/>
        <w:jc w:val="center"/>
        <w:rPr>
          <w:rFonts w:ascii="Arial" w:hAnsi="Arial" w:cs="Arial"/>
          <w:b/>
          <w:i/>
          <w:sz w:val="22"/>
          <w:szCs w:val="22"/>
          <w:lang w:val="tr-TR"/>
        </w:rPr>
      </w:pPr>
      <w:r w:rsidRPr="0059163B">
        <w:rPr>
          <w:rFonts w:ascii="Arial" w:hAnsi="Arial" w:cs="Arial"/>
          <w:b/>
          <w:i/>
          <w:sz w:val="22"/>
          <w:szCs w:val="22"/>
          <w:lang w:val="tr-TR"/>
        </w:rPr>
        <w:t>Kanlarını gönüllü olarak bağışlayan insanlara;</w:t>
      </w:r>
    </w:p>
    <w:p w:rsidR="006A6E4C" w:rsidRPr="0059163B" w:rsidRDefault="006A6E4C" w:rsidP="006A6E4C">
      <w:pPr>
        <w:jc w:val="center"/>
        <w:rPr>
          <w:rFonts w:ascii="Arial" w:hAnsi="Arial" w:cs="Arial"/>
          <w:b/>
          <w:i/>
          <w:sz w:val="22"/>
          <w:szCs w:val="22"/>
          <w:lang w:val="tr-TR"/>
        </w:rPr>
      </w:pPr>
      <w:r w:rsidRPr="0059163B">
        <w:rPr>
          <w:rFonts w:ascii="Arial" w:hAnsi="Arial" w:cs="Arial"/>
          <w:b/>
          <w:i/>
          <w:sz w:val="22"/>
          <w:szCs w:val="22"/>
          <w:lang w:val="tr-TR"/>
        </w:rPr>
        <w:t>Tüm hasta ve hasta yakınları adına binlerce</w:t>
      </w:r>
    </w:p>
    <w:p w:rsidR="006A6E4C" w:rsidRPr="0059163B" w:rsidRDefault="006A6E4C" w:rsidP="006A6E4C">
      <w:pPr>
        <w:jc w:val="center"/>
        <w:rPr>
          <w:rFonts w:ascii="Arial" w:hAnsi="Arial" w:cs="Arial"/>
          <w:b/>
          <w:i/>
          <w:sz w:val="22"/>
          <w:szCs w:val="22"/>
          <w:lang w:val="tr-TR"/>
        </w:rPr>
      </w:pPr>
    </w:p>
    <w:p w:rsidR="006A6E4C" w:rsidRDefault="006A6E4C" w:rsidP="006A6E4C">
      <w:pPr>
        <w:jc w:val="center"/>
        <w:rPr>
          <w:rFonts w:ascii="Arial" w:hAnsi="Arial" w:cs="Arial"/>
          <w:b/>
          <w:i/>
          <w:sz w:val="22"/>
          <w:szCs w:val="22"/>
          <w:lang w:val="tr-TR"/>
        </w:rPr>
      </w:pPr>
      <w:r w:rsidRPr="0059163B">
        <w:rPr>
          <w:rFonts w:ascii="Arial" w:hAnsi="Arial" w:cs="Arial"/>
          <w:b/>
          <w:i/>
          <w:sz w:val="22"/>
          <w:szCs w:val="22"/>
          <w:lang w:val="tr-TR"/>
        </w:rPr>
        <w:t>TEŞEKKÜRLER....</w:t>
      </w:r>
      <w:r w:rsidRPr="0059163B">
        <w:rPr>
          <w:rFonts w:ascii="Arial" w:hAnsi="Arial" w:cs="Arial"/>
          <w:b/>
          <w:i/>
          <w:sz w:val="22"/>
          <w:szCs w:val="22"/>
          <w:lang w:val="tr-TR"/>
        </w:rPr>
        <w:cr/>
      </w:r>
    </w:p>
    <w:p w:rsidR="00174C61" w:rsidRDefault="00174C61" w:rsidP="00C82E77">
      <w:pPr>
        <w:jc w:val="both"/>
        <w:rPr>
          <w:rFonts w:ascii="Arial" w:hAnsi="Arial" w:cs="Arial"/>
          <w:b/>
          <w:i/>
          <w:sz w:val="24"/>
          <w:szCs w:val="24"/>
          <w:u w:val="single"/>
          <w:lang w:val="tr-TR"/>
        </w:rPr>
      </w:pPr>
    </w:p>
    <w:p w:rsidR="00174C61" w:rsidRDefault="00174C61" w:rsidP="00C82E77">
      <w:pPr>
        <w:jc w:val="both"/>
        <w:rPr>
          <w:rFonts w:ascii="Arial" w:hAnsi="Arial" w:cs="Arial"/>
          <w:b/>
          <w:i/>
          <w:sz w:val="24"/>
          <w:szCs w:val="24"/>
          <w:u w:val="single"/>
          <w:lang w:val="tr-TR"/>
        </w:rPr>
      </w:pPr>
    </w:p>
    <w:p w:rsidR="00174C61" w:rsidRDefault="00174C61" w:rsidP="00C82E77">
      <w:pPr>
        <w:jc w:val="both"/>
        <w:rPr>
          <w:rFonts w:ascii="Arial" w:hAnsi="Arial" w:cs="Arial"/>
          <w:b/>
          <w:i/>
          <w:sz w:val="24"/>
          <w:szCs w:val="24"/>
          <w:u w:val="single"/>
          <w:lang w:val="tr-TR"/>
        </w:rPr>
      </w:pPr>
    </w:p>
    <w:p w:rsidR="00FF6E4B" w:rsidRDefault="00FF6E4B" w:rsidP="00C82E77">
      <w:pPr>
        <w:jc w:val="both"/>
        <w:rPr>
          <w:rFonts w:ascii="Arial" w:hAnsi="Arial" w:cs="Arial"/>
          <w:b/>
          <w:i/>
          <w:sz w:val="24"/>
          <w:szCs w:val="24"/>
          <w:u w:val="single"/>
          <w:lang w:val="tr-TR"/>
        </w:rPr>
      </w:pPr>
    </w:p>
    <w:p w:rsidR="00FF6E4B" w:rsidRDefault="00FF6E4B" w:rsidP="00C82E77">
      <w:pPr>
        <w:jc w:val="both"/>
        <w:rPr>
          <w:rFonts w:ascii="Arial" w:hAnsi="Arial" w:cs="Arial"/>
          <w:b/>
          <w:i/>
          <w:sz w:val="24"/>
          <w:szCs w:val="24"/>
          <w:u w:val="single"/>
          <w:lang w:val="tr-TR"/>
        </w:rPr>
      </w:pPr>
    </w:p>
    <w:p w:rsidR="00BC7031" w:rsidRPr="00C82E77" w:rsidRDefault="00C82E77" w:rsidP="00C82E77">
      <w:pPr>
        <w:jc w:val="both"/>
        <w:rPr>
          <w:rFonts w:ascii="Arial" w:hAnsi="Arial" w:cs="Arial"/>
          <w:b/>
          <w:i/>
          <w:sz w:val="24"/>
          <w:szCs w:val="24"/>
          <w:u w:val="single"/>
          <w:lang w:val="tr-TR"/>
        </w:rPr>
      </w:pPr>
      <w:r w:rsidRPr="00C82E77">
        <w:rPr>
          <w:rFonts w:ascii="Arial" w:hAnsi="Arial" w:cs="Arial"/>
          <w:b/>
          <w:i/>
          <w:sz w:val="24"/>
          <w:szCs w:val="24"/>
          <w:u w:val="single"/>
          <w:lang w:val="tr-TR"/>
        </w:rPr>
        <w:lastRenderedPageBreak/>
        <w:t>KAN BAĞIŞI NASIL YAPILI</w:t>
      </w:r>
      <w:r w:rsidR="00BC7031" w:rsidRPr="00C82E77">
        <w:rPr>
          <w:rFonts w:ascii="Arial" w:hAnsi="Arial" w:cs="Arial"/>
          <w:b/>
          <w:i/>
          <w:sz w:val="24"/>
          <w:szCs w:val="24"/>
          <w:u w:val="single"/>
          <w:lang w:val="tr-TR"/>
        </w:rPr>
        <w:t>R?</w:t>
      </w:r>
    </w:p>
    <w:p w:rsidR="00C82E77" w:rsidRPr="00C82E77" w:rsidRDefault="00C82E77" w:rsidP="00C82E77">
      <w:pPr>
        <w:jc w:val="both"/>
        <w:rPr>
          <w:rFonts w:ascii="Arial" w:hAnsi="Arial" w:cs="Arial"/>
          <w:sz w:val="22"/>
          <w:szCs w:val="22"/>
          <w:lang w:val="tr-TR"/>
        </w:rPr>
      </w:pPr>
    </w:p>
    <w:p w:rsidR="00BC7031" w:rsidRPr="00C82E77" w:rsidRDefault="00BC7031" w:rsidP="00C82E77">
      <w:pPr>
        <w:jc w:val="both"/>
        <w:rPr>
          <w:rFonts w:ascii="Arial" w:hAnsi="Arial" w:cs="Arial"/>
          <w:sz w:val="22"/>
          <w:szCs w:val="22"/>
          <w:lang w:val="tr-TR"/>
        </w:rPr>
      </w:pPr>
      <w:r w:rsidRPr="00C82E77">
        <w:rPr>
          <w:rFonts w:ascii="Arial" w:hAnsi="Arial" w:cs="Arial"/>
          <w:sz w:val="22"/>
          <w:szCs w:val="22"/>
          <w:lang w:val="tr-TR"/>
        </w:rPr>
        <w:t>Kanın kaynağı yalnızca insandır. Sizde bir ünite kan bağışında bulunarak üç kişinin hayatını kurtarabilirsiniz.</w:t>
      </w:r>
    </w:p>
    <w:p w:rsidR="00C82E77" w:rsidRPr="00C82E77" w:rsidRDefault="002D7050" w:rsidP="00C82E77">
      <w:pPr>
        <w:jc w:val="both"/>
        <w:rPr>
          <w:rFonts w:ascii="Arial" w:hAnsi="Arial" w:cs="Arial"/>
          <w:b/>
          <w:i/>
          <w:sz w:val="22"/>
          <w:szCs w:val="22"/>
          <w:lang w:val="tr-TR"/>
        </w:rPr>
      </w:pPr>
      <w:r w:rsidRPr="00C82E77">
        <w:rPr>
          <w:rFonts w:ascii="Arial" w:hAnsi="Arial" w:cs="Arial"/>
          <w:b/>
          <w:i/>
          <w:sz w:val="22"/>
          <w:szCs w:val="22"/>
          <w:lang w:val="tr-TR"/>
        </w:rPr>
        <w:t>18–65</w:t>
      </w:r>
      <w:r w:rsidR="00BC7031" w:rsidRPr="00C82E77">
        <w:rPr>
          <w:rFonts w:ascii="Arial" w:hAnsi="Arial" w:cs="Arial"/>
          <w:b/>
          <w:i/>
          <w:sz w:val="22"/>
          <w:szCs w:val="22"/>
          <w:lang w:val="tr-TR"/>
        </w:rPr>
        <w:t xml:space="preserve"> yaş arasında, </w:t>
      </w:r>
      <w:smartTag w:uri="urn:schemas-microsoft-com:office:smarttags" w:element="metricconverter">
        <w:smartTagPr>
          <w:attr w:name="ProductID" w:val="50 kg"/>
        </w:smartTagPr>
        <w:r w:rsidR="00BC7031" w:rsidRPr="00C82E77">
          <w:rPr>
            <w:rFonts w:ascii="Arial" w:hAnsi="Arial" w:cs="Arial"/>
            <w:b/>
            <w:i/>
            <w:sz w:val="22"/>
            <w:szCs w:val="22"/>
            <w:lang w:val="tr-TR"/>
          </w:rPr>
          <w:t>50 kg</w:t>
        </w:r>
      </w:smartTag>
      <w:r w:rsidR="00BC7031" w:rsidRPr="00C82E77">
        <w:rPr>
          <w:rFonts w:ascii="Arial" w:hAnsi="Arial" w:cs="Arial"/>
          <w:b/>
          <w:i/>
          <w:sz w:val="22"/>
          <w:szCs w:val="22"/>
          <w:lang w:val="tr-TR"/>
        </w:rPr>
        <w:t>. üstünde herhangi sağlık problemi bulun</w:t>
      </w:r>
      <w:r w:rsidR="00C82E77" w:rsidRPr="00C82E77">
        <w:rPr>
          <w:rFonts w:ascii="Arial" w:hAnsi="Arial" w:cs="Arial"/>
          <w:b/>
          <w:i/>
          <w:sz w:val="22"/>
          <w:szCs w:val="22"/>
          <w:lang w:val="tr-TR"/>
        </w:rPr>
        <w:t>mayan herkes kan bağışında bulunabilir.</w:t>
      </w:r>
    </w:p>
    <w:p w:rsidR="00C82E77" w:rsidRDefault="00C82E77" w:rsidP="00C82E77">
      <w:pPr>
        <w:jc w:val="both"/>
        <w:rPr>
          <w:rFonts w:ascii="Arial" w:hAnsi="Arial" w:cs="Arial"/>
          <w:sz w:val="22"/>
          <w:szCs w:val="22"/>
          <w:lang w:val="tr-TR"/>
        </w:rPr>
      </w:pPr>
    </w:p>
    <w:p w:rsidR="00BC7031" w:rsidRDefault="00C82E77" w:rsidP="00C82E77">
      <w:pPr>
        <w:jc w:val="both"/>
        <w:rPr>
          <w:rFonts w:ascii="Arial" w:hAnsi="Arial" w:cs="Arial"/>
          <w:sz w:val="22"/>
          <w:szCs w:val="22"/>
          <w:lang w:val="tr-TR"/>
        </w:rPr>
      </w:pPr>
      <w:r>
        <w:rPr>
          <w:rFonts w:ascii="Arial" w:hAnsi="Arial" w:cs="Arial"/>
          <w:sz w:val="22"/>
          <w:szCs w:val="22"/>
          <w:lang w:val="tr-TR"/>
        </w:rPr>
        <w:t>Kan bağışı süreci dört adımda gerçekleşir;</w:t>
      </w:r>
    </w:p>
    <w:p w:rsidR="00C82E77" w:rsidRPr="00C82E77" w:rsidRDefault="00C82E77" w:rsidP="00C82E77">
      <w:pPr>
        <w:jc w:val="both"/>
        <w:rPr>
          <w:rFonts w:ascii="Arial" w:hAnsi="Arial" w:cs="Arial"/>
          <w:sz w:val="22"/>
          <w:szCs w:val="22"/>
          <w:lang w:val="tr-TR"/>
        </w:rPr>
      </w:pPr>
    </w:p>
    <w:p w:rsidR="009E1B99" w:rsidRDefault="009E1B99" w:rsidP="00C82E77">
      <w:pPr>
        <w:jc w:val="both"/>
        <w:rPr>
          <w:rFonts w:ascii="Arial" w:hAnsi="Arial" w:cs="Arial"/>
          <w:sz w:val="22"/>
          <w:szCs w:val="22"/>
          <w:lang w:val="tr-TR"/>
        </w:rPr>
      </w:pPr>
      <w:r w:rsidRPr="00C82E77">
        <w:rPr>
          <w:rFonts w:ascii="Arial" w:hAnsi="Arial" w:cs="Arial"/>
          <w:b/>
          <w:sz w:val="22"/>
          <w:szCs w:val="22"/>
          <w:lang w:val="tr-TR"/>
        </w:rPr>
        <w:t>Kayıt</w:t>
      </w:r>
      <w:r w:rsidRPr="00C82E77">
        <w:rPr>
          <w:rFonts w:ascii="Arial" w:hAnsi="Arial" w:cs="Arial"/>
          <w:b/>
          <w:sz w:val="22"/>
          <w:szCs w:val="22"/>
          <w:lang w:val="tr-TR"/>
        </w:rPr>
        <w:cr/>
      </w:r>
      <w:r w:rsidRPr="00C82E77">
        <w:rPr>
          <w:rFonts w:ascii="Arial" w:hAnsi="Arial" w:cs="Arial"/>
          <w:sz w:val="22"/>
          <w:szCs w:val="22"/>
          <w:lang w:val="tr-TR"/>
        </w:rPr>
        <w:t>Kan bağışçısı olup olmayacağınızı belirlemek için Bağışçı Bilgi Formu'nu doldurmanız gerekmektedir.</w:t>
      </w:r>
      <w:r w:rsidRPr="00C82E77">
        <w:rPr>
          <w:rFonts w:ascii="Arial" w:hAnsi="Arial" w:cs="Arial"/>
          <w:sz w:val="22"/>
          <w:szCs w:val="22"/>
          <w:lang w:val="tr-TR"/>
        </w:rPr>
        <w:cr/>
      </w:r>
      <w:r w:rsidRPr="00C82E77">
        <w:rPr>
          <w:rFonts w:ascii="Arial" w:hAnsi="Arial" w:cs="Arial"/>
          <w:sz w:val="22"/>
          <w:szCs w:val="22"/>
          <w:lang w:val="tr-TR"/>
        </w:rPr>
        <w:cr/>
      </w:r>
      <w:r w:rsidRPr="00C82E77">
        <w:rPr>
          <w:rFonts w:ascii="Arial" w:hAnsi="Arial" w:cs="Arial"/>
          <w:b/>
          <w:sz w:val="22"/>
          <w:szCs w:val="22"/>
          <w:lang w:val="tr-TR"/>
        </w:rPr>
        <w:t>Doktor Muayenesi</w:t>
      </w:r>
      <w:r w:rsidRPr="00C82E77">
        <w:rPr>
          <w:rFonts w:ascii="Arial" w:hAnsi="Arial" w:cs="Arial"/>
          <w:b/>
          <w:sz w:val="22"/>
          <w:szCs w:val="22"/>
          <w:lang w:val="tr-TR"/>
        </w:rPr>
        <w:cr/>
      </w:r>
      <w:r w:rsidRPr="00C82E77">
        <w:rPr>
          <w:rFonts w:ascii="Arial" w:hAnsi="Arial" w:cs="Arial"/>
          <w:sz w:val="22"/>
          <w:szCs w:val="22"/>
          <w:lang w:val="tr-TR"/>
        </w:rPr>
        <w:t>Doktorlarımız doldurduğunuz formu değerlendirerek sizi kısa bir muayeneden geçirir.</w:t>
      </w:r>
      <w:r w:rsidRPr="00C82E77">
        <w:rPr>
          <w:rFonts w:ascii="Arial" w:hAnsi="Arial" w:cs="Arial"/>
          <w:sz w:val="22"/>
          <w:szCs w:val="22"/>
          <w:lang w:val="tr-TR"/>
        </w:rPr>
        <w:cr/>
      </w:r>
      <w:r w:rsidRPr="00C82E77">
        <w:rPr>
          <w:rFonts w:ascii="Arial" w:hAnsi="Arial" w:cs="Arial"/>
          <w:sz w:val="22"/>
          <w:szCs w:val="22"/>
          <w:lang w:val="tr-TR"/>
        </w:rPr>
        <w:cr/>
      </w:r>
      <w:r w:rsidRPr="00C82E77">
        <w:rPr>
          <w:rFonts w:ascii="Arial" w:hAnsi="Arial" w:cs="Arial"/>
          <w:b/>
          <w:sz w:val="22"/>
          <w:szCs w:val="22"/>
          <w:lang w:val="tr-TR"/>
        </w:rPr>
        <w:t>Kan Alma İşlemi</w:t>
      </w:r>
      <w:r w:rsidRPr="00C82E77">
        <w:rPr>
          <w:rFonts w:ascii="Arial" w:hAnsi="Arial" w:cs="Arial"/>
          <w:b/>
          <w:sz w:val="22"/>
          <w:szCs w:val="22"/>
          <w:lang w:val="tr-TR"/>
        </w:rPr>
        <w:cr/>
      </w:r>
      <w:r w:rsidRPr="00C82E77">
        <w:rPr>
          <w:rFonts w:ascii="Arial" w:hAnsi="Arial" w:cs="Arial"/>
          <w:sz w:val="22"/>
          <w:szCs w:val="22"/>
          <w:lang w:val="tr-TR"/>
        </w:rPr>
        <w:t>Uygulanan testler ve alınan bilgiler sonucunda, şartlarınız uygun ise kan alma aşamasına geçilir. Uzman hemşirelerimiz özel tasarlanmış yataklarda, hijyenik şartlarda ve tek kullanımlık malzemelerle kan alma işlemini gerçekleştirirler.</w:t>
      </w:r>
      <w:r w:rsidRPr="00C82E77">
        <w:rPr>
          <w:rFonts w:ascii="Arial" w:hAnsi="Arial" w:cs="Arial"/>
          <w:sz w:val="22"/>
          <w:szCs w:val="22"/>
          <w:lang w:val="tr-TR"/>
        </w:rPr>
        <w:cr/>
      </w:r>
      <w:r w:rsidRPr="00C82E77">
        <w:rPr>
          <w:rFonts w:ascii="Arial" w:hAnsi="Arial" w:cs="Arial"/>
          <w:sz w:val="22"/>
          <w:szCs w:val="22"/>
          <w:lang w:val="tr-TR"/>
        </w:rPr>
        <w:cr/>
      </w:r>
      <w:r w:rsidRPr="00C82E77">
        <w:rPr>
          <w:rFonts w:ascii="Arial" w:hAnsi="Arial" w:cs="Arial"/>
          <w:b/>
          <w:sz w:val="22"/>
          <w:szCs w:val="22"/>
          <w:lang w:val="tr-TR"/>
        </w:rPr>
        <w:t>İkram ve istirahat</w:t>
      </w:r>
      <w:r w:rsidRPr="00C82E77">
        <w:rPr>
          <w:rFonts w:ascii="Arial" w:hAnsi="Arial" w:cs="Arial"/>
          <w:b/>
          <w:sz w:val="22"/>
          <w:szCs w:val="22"/>
          <w:lang w:val="tr-TR"/>
        </w:rPr>
        <w:cr/>
      </w:r>
      <w:r w:rsidRPr="00C82E77">
        <w:rPr>
          <w:rFonts w:ascii="Arial" w:hAnsi="Arial" w:cs="Arial"/>
          <w:sz w:val="22"/>
          <w:szCs w:val="22"/>
          <w:lang w:val="tr-TR"/>
        </w:rPr>
        <w:t>Rahatınız için özel olarak hazırlanmış ikram bölümümüzde 10-15 dakika boyunca dinlenmeniz faydalı olacaktır. Bu sırada ikram edeceğimiz meyve suyu, sıvı kaybının giderilmesinde etkilidir.</w:t>
      </w:r>
    </w:p>
    <w:p w:rsidR="007A6C94" w:rsidRDefault="007A6C94" w:rsidP="00C82E77">
      <w:pPr>
        <w:jc w:val="both"/>
        <w:rPr>
          <w:rFonts w:ascii="Arial" w:hAnsi="Arial" w:cs="Arial"/>
          <w:sz w:val="22"/>
          <w:szCs w:val="22"/>
          <w:lang w:val="tr-TR"/>
        </w:rPr>
      </w:pPr>
    </w:p>
    <w:p w:rsidR="007A6C94" w:rsidRPr="007A6C94" w:rsidRDefault="007A6C94" w:rsidP="00C82E77">
      <w:pPr>
        <w:jc w:val="both"/>
        <w:rPr>
          <w:rFonts w:ascii="Arial" w:hAnsi="Arial" w:cs="Arial"/>
          <w:b/>
          <w:sz w:val="22"/>
          <w:szCs w:val="22"/>
          <w:lang w:val="tr-TR"/>
        </w:rPr>
      </w:pPr>
      <w:r w:rsidRPr="007A6C94">
        <w:rPr>
          <w:rFonts w:ascii="Arial" w:hAnsi="Arial" w:cs="Arial"/>
          <w:b/>
          <w:sz w:val="22"/>
          <w:szCs w:val="22"/>
          <w:lang w:val="tr-TR"/>
        </w:rPr>
        <w:t>Kan Bağışı Ne Kadar Sürer?</w:t>
      </w:r>
    </w:p>
    <w:p w:rsidR="007A6C94" w:rsidRDefault="007A6C94" w:rsidP="007A6C94">
      <w:pPr>
        <w:rPr>
          <w:rFonts w:ascii="Arial" w:hAnsi="Arial" w:cs="Arial"/>
          <w:b/>
          <w:i/>
          <w:sz w:val="22"/>
          <w:szCs w:val="22"/>
          <w:lang w:val="tr-TR"/>
        </w:rPr>
      </w:pPr>
      <w:r>
        <w:rPr>
          <w:rFonts w:ascii="Arial" w:hAnsi="Arial" w:cs="Arial"/>
          <w:sz w:val="22"/>
          <w:szCs w:val="22"/>
          <w:lang w:val="tr-TR"/>
        </w:rPr>
        <w:t xml:space="preserve">Bütün işlemler ortalama 30–35 dakika sürer. </w:t>
      </w:r>
      <w:r w:rsidRPr="007A6C94">
        <w:rPr>
          <w:rFonts w:ascii="Arial" w:hAnsi="Arial" w:cs="Arial"/>
          <w:b/>
          <w:i/>
          <w:sz w:val="22"/>
          <w:szCs w:val="22"/>
          <w:lang w:val="tr-TR"/>
        </w:rPr>
        <w:t>Hayat Kurtarmak Bu Kadar Kolaydır!</w:t>
      </w:r>
    </w:p>
    <w:p w:rsidR="00D07688" w:rsidRDefault="00D07688" w:rsidP="007A6C94">
      <w:pPr>
        <w:rPr>
          <w:rFonts w:ascii="Arial" w:hAnsi="Arial" w:cs="Arial"/>
          <w:b/>
          <w:i/>
          <w:sz w:val="22"/>
          <w:szCs w:val="22"/>
          <w:lang w:val="tr-TR"/>
        </w:rPr>
      </w:pPr>
    </w:p>
    <w:p w:rsidR="009E1B99" w:rsidRPr="00C82E77" w:rsidRDefault="00C82E77" w:rsidP="00C82E77">
      <w:pPr>
        <w:jc w:val="both"/>
        <w:rPr>
          <w:rFonts w:ascii="Arial" w:hAnsi="Arial" w:cs="Arial"/>
          <w:b/>
          <w:i/>
          <w:sz w:val="24"/>
          <w:szCs w:val="24"/>
          <w:u w:val="single"/>
          <w:lang w:val="tr-TR"/>
        </w:rPr>
      </w:pPr>
      <w:r w:rsidRPr="00C82E77">
        <w:rPr>
          <w:rFonts w:ascii="Arial" w:hAnsi="Arial" w:cs="Arial"/>
          <w:b/>
          <w:i/>
          <w:sz w:val="24"/>
          <w:szCs w:val="24"/>
          <w:u w:val="single"/>
          <w:lang w:val="tr-TR"/>
        </w:rPr>
        <w:t>SIK SORULAN SORULAR</w:t>
      </w:r>
    </w:p>
    <w:p w:rsidR="009E1B99" w:rsidRPr="00C82E77" w:rsidRDefault="009E1B99" w:rsidP="00C82E77">
      <w:pPr>
        <w:jc w:val="both"/>
        <w:rPr>
          <w:rFonts w:ascii="Arial" w:hAnsi="Arial" w:cs="Arial"/>
          <w:sz w:val="22"/>
          <w:szCs w:val="22"/>
          <w:lang w:val="tr-TR"/>
        </w:rPr>
      </w:pPr>
    </w:p>
    <w:p w:rsidR="009E1B99" w:rsidRPr="00231B9C" w:rsidRDefault="009E1B99" w:rsidP="00C82E77">
      <w:pPr>
        <w:numPr>
          <w:ilvl w:val="0"/>
          <w:numId w:val="2"/>
        </w:numPr>
        <w:jc w:val="both"/>
        <w:rPr>
          <w:rFonts w:ascii="Arial" w:hAnsi="Arial" w:cs="Arial"/>
          <w:sz w:val="22"/>
          <w:szCs w:val="22"/>
          <w:lang w:val="tr-TR"/>
        </w:rPr>
      </w:pPr>
      <w:r w:rsidRPr="00231B9C">
        <w:rPr>
          <w:rFonts w:ascii="Arial" w:hAnsi="Arial" w:cs="Arial"/>
          <w:b/>
          <w:sz w:val="22"/>
          <w:szCs w:val="22"/>
          <w:lang w:val="tr-TR"/>
        </w:rPr>
        <w:t>Kimler kan bağışlayabilir?</w:t>
      </w:r>
      <w:r w:rsidRPr="00231B9C">
        <w:rPr>
          <w:rFonts w:ascii="Arial" w:hAnsi="Arial" w:cs="Arial"/>
          <w:sz w:val="22"/>
          <w:szCs w:val="22"/>
          <w:lang w:val="tr-TR"/>
        </w:rPr>
        <w:cr/>
      </w:r>
      <w:r w:rsidR="00C82E77" w:rsidRPr="00231B9C">
        <w:rPr>
          <w:rFonts w:ascii="Arial" w:hAnsi="Arial" w:cs="Arial"/>
          <w:sz w:val="22"/>
          <w:szCs w:val="22"/>
          <w:lang w:val="tr-TR"/>
        </w:rPr>
        <w:t>18–65</w:t>
      </w:r>
      <w:r w:rsidRPr="00231B9C">
        <w:rPr>
          <w:rFonts w:ascii="Arial" w:hAnsi="Arial" w:cs="Arial"/>
          <w:sz w:val="22"/>
          <w:szCs w:val="22"/>
          <w:lang w:val="tr-TR"/>
        </w:rPr>
        <w:t xml:space="preserve"> yaş arası önemli bir sağlık problemi bulunmayan, vücut ağırlığı </w:t>
      </w:r>
      <w:smartTag w:uri="urn:schemas-microsoft-com:office:smarttags" w:element="metricconverter">
        <w:smartTagPr>
          <w:attr w:name="ProductID" w:val="50 kg"/>
        </w:smartTagPr>
        <w:r w:rsidRPr="00231B9C">
          <w:rPr>
            <w:rFonts w:ascii="Arial" w:hAnsi="Arial" w:cs="Arial"/>
            <w:sz w:val="22"/>
            <w:szCs w:val="22"/>
            <w:lang w:val="tr-TR"/>
          </w:rPr>
          <w:t>50 kg</w:t>
        </w:r>
      </w:smartTag>
      <w:r w:rsidRPr="00231B9C">
        <w:rPr>
          <w:rFonts w:ascii="Arial" w:hAnsi="Arial" w:cs="Arial"/>
          <w:sz w:val="22"/>
          <w:szCs w:val="22"/>
          <w:lang w:val="tr-TR"/>
        </w:rPr>
        <w:t>'ın üzerinde olan kişiler.</w:t>
      </w:r>
      <w:r w:rsidRPr="00231B9C">
        <w:rPr>
          <w:rFonts w:ascii="Arial" w:hAnsi="Arial" w:cs="Arial"/>
          <w:sz w:val="22"/>
          <w:szCs w:val="22"/>
          <w:lang w:val="tr-TR"/>
        </w:rPr>
        <w:cr/>
      </w:r>
    </w:p>
    <w:p w:rsidR="009E1B99" w:rsidRPr="00231B9C" w:rsidRDefault="009E1B99" w:rsidP="00C82E77">
      <w:pPr>
        <w:numPr>
          <w:ilvl w:val="0"/>
          <w:numId w:val="2"/>
        </w:numPr>
        <w:jc w:val="both"/>
        <w:rPr>
          <w:rFonts w:ascii="Arial" w:hAnsi="Arial" w:cs="Arial"/>
          <w:sz w:val="22"/>
          <w:szCs w:val="22"/>
          <w:lang w:val="tr-TR"/>
        </w:rPr>
      </w:pPr>
      <w:r w:rsidRPr="00231B9C">
        <w:rPr>
          <w:rFonts w:ascii="Arial" w:hAnsi="Arial" w:cs="Arial"/>
          <w:b/>
          <w:sz w:val="22"/>
          <w:szCs w:val="22"/>
          <w:lang w:val="tr-TR"/>
        </w:rPr>
        <w:t>Ne sıklıkla kan verilir?</w:t>
      </w:r>
      <w:r w:rsidRPr="00231B9C">
        <w:rPr>
          <w:rFonts w:ascii="Arial" w:hAnsi="Arial" w:cs="Arial"/>
          <w:b/>
          <w:sz w:val="22"/>
          <w:szCs w:val="22"/>
          <w:lang w:val="tr-TR"/>
        </w:rPr>
        <w:cr/>
      </w:r>
      <w:r w:rsidR="000568EC">
        <w:rPr>
          <w:rFonts w:ascii="Arial" w:hAnsi="Arial" w:cs="Arial"/>
          <w:sz w:val="22"/>
          <w:szCs w:val="22"/>
          <w:lang w:val="tr-TR"/>
        </w:rPr>
        <w:t xml:space="preserve">Üç </w:t>
      </w:r>
      <w:r w:rsidRPr="00231B9C">
        <w:rPr>
          <w:rFonts w:ascii="Arial" w:hAnsi="Arial" w:cs="Arial"/>
          <w:sz w:val="22"/>
          <w:szCs w:val="22"/>
          <w:lang w:val="tr-TR"/>
        </w:rPr>
        <w:t>ay ara</w:t>
      </w:r>
      <w:r w:rsidR="000568EC">
        <w:rPr>
          <w:rFonts w:ascii="Arial" w:hAnsi="Arial" w:cs="Arial"/>
          <w:sz w:val="22"/>
          <w:szCs w:val="22"/>
          <w:lang w:val="tr-TR"/>
        </w:rPr>
        <w:t xml:space="preserve"> ile yılda</w:t>
      </w:r>
      <w:r w:rsidRPr="00231B9C">
        <w:rPr>
          <w:rFonts w:ascii="Arial" w:hAnsi="Arial" w:cs="Arial"/>
          <w:sz w:val="22"/>
          <w:szCs w:val="22"/>
          <w:lang w:val="tr-TR"/>
        </w:rPr>
        <w:t xml:space="preserve"> dört kez kan bağışlanabilir.</w:t>
      </w:r>
      <w:r w:rsidRPr="00231B9C">
        <w:rPr>
          <w:rFonts w:ascii="Arial" w:hAnsi="Arial" w:cs="Arial"/>
          <w:sz w:val="22"/>
          <w:szCs w:val="22"/>
          <w:lang w:val="tr-TR"/>
        </w:rPr>
        <w:cr/>
      </w:r>
    </w:p>
    <w:p w:rsidR="009E1B99" w:rsidRPr="00231B9C" w:rsidRDefault="009E1B99" w:rsidP="00C82E77">
      <w:pPr>
        <w:numPr>
          <w:ilvl w:val="0"/>
          <w:numId w:val="2"/>
        </w:numPr>
        <w:jc w:val="both"/>
        <w:rPr>
          <w:rFonts w:ascii="Arial" w:hAnsi="Arial" w:cs="Arial"/>
          <w:sz w:val="22"/>
          <w:szCs w:val="22"/>
          <w:lang w:val="tr-TR"/>
        </w:rPr>
      </w:pPr>
      <w:r w:rsidRPr="00231B9C">
        <w:rPr>
          <w:rFonts w:ascii="Arial" w:hAnsi="Arial" w:cs="Arial"/>
          <w:b/>
          <w:sz w:val="22"/>
          <w:szCs w:val="22"/>
          <w:lang w:val="tr-TR"/>
        </w:rPr>
        <w:t>Kan bağışlamaya gelirken yanımda neler getirmeliyim?</w:t>
      </w:r>
      <w:r w:rsidRPr="00231B9C">
        <w:rPr>
          <w:rFonts w:ascii="Arial" w:hAnsi="Arial" w:cs="Arial"/>
          <w:b/>
          <w:sz w:val="22"/>
          <w:szCs w:val="22"/>
          <w:lang w:val="tr-TR"/>
        </w:rPr>
        <w:cr/>
      </w:r>
      <w:r w:rsidRPr="00231B9C">
        <w:rPr>
          <w:rFonts w:ascii="Arial" w:hAnsi="Arial" w:cs="Arial"/>
          <w:sz w:val="22"/>
          <w:szCs w:val="22"/>
          <w:lang w:val="tr-TR"/>
        </w:rPr>
        <w:t xml:space="preserve">Resmi kimlik belgesi yeterlidir. (Yasal zorunluluk) </w:t>
      </w:r>
      <w:r w:rsidRPr="00231B9C">
        <w:rPr>
          <w:rFonts w:ascii="Arial" w:hAnsi="Arial" w:cs="Arial"/>
          <w:sz w:val="22"/>
          <w:szCs w:val="22"/>
          <w:lang w:val="tr-TR"/>
        </w:rPr>
        <w:cr/>
      </w:r>
    </w:p>
    <w:p w:rsidR="009E1B99" w:rsidRPr="00231B9C" w:rsidRDefault="009E1B99" w:rsidP="00C82E77">
      <w:pPr>
        <w:numPr>
          <w:ilvl w:val="0"/>
          <w:numId w:val="2"/>
        </w:numPr>
        <w:jc w:val="both"/>
        <w:rPr>
          <w:rFonts w:ascii="Arial" w:hAnsi="Arial" w:cs="Arial"/>
          <w:sz w:val="22"/>
          <w:szCs w:val="22"/>
          <w:lang w:val="tr-TR"/>
        </w:rPr>
      </w:pPr>
      <w:r w:rsidRPr="00231B9C">
        <w:rPr>
          <w:rFonts w:ascii="Arial" w:hAnsi="Arial" w:cs="Arial"/>
          <w:b/>
          <w:sz w:val="22"/>
          <w:szCs w:val="22"/>
          <w:lang w:val="tr-TR"/>
        </w:rPr>
        <w:t>Kan bağışı ne kadar zaman alır?</w:t>
      </w:r>
      <w:r w:rsidRPr="00231B9C">
        <w:rPr>
          <w:rFonts w:ascii="Arial" w:hAnsi="Arial" w:cs="Arial"/>
          <w:sz w:val="22"/>
          <w:szCs w:val="22"/>
          <w:lang w:val="tr-TR"/>
        </w:rPr>
        <w:cr/>
        <w:t xml:space="preserve">Kayıt, muayene, kan </w:t>
      </w:r>
      <w:r w:rsidR="00C82E77" w:rsidRPr="00231B9C">
        <w:rPr>
          <w:rFonts w:ascii="Arial" w:hAnsi="Arial" w:cs="Arial"/>
          <w:sz w:val="22"/>
          <w:szCs w:val="22"/>
          <w:lang w:val="tr-TR"/>
        </w:rPr>
        <w:t>verme ve</w:t>
      </w:r>
      <w:r w:rsidRPr="00231B9C">
        <w:rPr>
          <w:rFonts w:ascii="Arial" w:hAnsi="Arial" w:cs="Arial"/>
          <w:sz w:val="22"/>
          <w:szCs w:val="22"/>
          <w:lang w:val="tr-TR"/>
        </w:rPr>
        <w:t xml:space="preserve"> ikram işlemlerinin hepsi yaklaşık </w:t>
      </w:r>
      <w:r w:rsidR="00C82E77" w:rsidRPr="00231B9C">
        <w:rPr>
          <w:rFonts w:ascii="Arial" w:hAnsi="Arial" w:cs="Arial"/>
          <w:sz w:val="22"/>
          <w:szCs w:val="22"/>
          <w:lang w:val="tr-TR"/>
        </w:rPr>
        <w:t>25 – 30</w:t>
      </w:r>
      <w:r w:rsidRPr="00231B9C">
        <w:rPr>
          <w:rFonts w:ascii="Arial" w:hAnsi="Arial" w:cs="Arial"/>
          <w:sz w:val="22"/>
          <w:szCs w:val="22"/>
          <w:lang w:val="tr-TR"/>
        </w:rPr>
        <w:t xml:space="preserve"> dakika sürer.</w:t>
      </w:r>
      <w:r w:rsidRPr="00231B9C">
        <w:rPr>
          <w:rFonts w:ascii="Arial" w:hAnsi="Arial" w:cs="Arial"/>
          <w:sz w:val="22"/>
          <w:szCs w:val="22"/>
          <w:lang w:val="tr-TR"/>
        </w:rPr>
        <w:cr/>
      </w:r>
    </w:p>
    <w:p w:rsidR="00FF6E4B" w:rsidRDefault="009E1B99" w:rsidP="00C82E77">
      <w:pPr>
        <w:numPr>
          <w:ilvl w:val="0"/>
          <w:numId w:val="2"/>
        </w:numPr>
        <w:jc w:val="both"/>
        <w:rPr>
          <w:rFonts w:ascii="Arial" w:hAnsi="Arial" w:cs="Arial"/>
          <w:sz w:val="22"/>
          <w:szCs w:val="22"/>
          <w:lang w:val="tr-TR"/>
        </w:rPr>
      </w:pPr>
      <w:r w:rsidRPr="00231B9C">
        <w:rPr>
          <w:rFonts w:ascii="Arial" w:hAnsi="Arial" w:cs="Arial"/>
          <w:b/>
          <w:sz w:val="22"/>
          <w:szCs w:val="22"/>
          <w:lang w:val="tr-TR"/>
        </w:rPr>
        <w:t>Acı hisseder miyim?</w:t>
      </w:r>
      <w:r w:rsidRPr="00231B9C">
        <w:rPr>
          <w:rFonts w:ascii="Arial" w:hAnsi="Arial" w:cs="Arial"/>
          <w:sz w:val="22"/>
          <w:szCs w:val="22"/>
          <w:lang w:val="tr-TR"/>
        </w:rPr>
        <w:cr/>
        <w:t>Evet çok az; sadece bir iğnenin vucuda girerken ortaya çıkartığı acı kadar. Kan verme işleminde farklı bir acı hissi yaratacak herhangi bir işlem yapılmamaktadır. ama büyük acılar yaşamaktansa küçük acılara katlanmak gerekir.</w:t>
      </w:r>
    </w:p>
    <w:p w:rsidR="009E1B99" w:rsidRPr="00231B9C" w:rsidRDefault="009E1B99" w:rsidP="00FF6E4B">
      <w:pPr>
        <w:ind w:left="360"/>
        <w:jc w:val="both"/>
        <w:rPr>
          <w:rFonts w:ascii="Arial" w:hAnsi="Arial" w:cs="Arial"/>
          <w:sz w:val="22"/>
          <w:szCs w:val="22"/>
          <w:lang w:val="tr-TR"/>
        </w:rPr>
      </w:pPr>
      <w:r w:rsidRPr="00231B9C">
        <w:rPr>
          <w:rFonts w:ascii="Arial" w:hAnsi="Arial" w:cs="Arial"/>
          <w:sz w:val="22"/>
          <w:szCs w:val="22"/>
          <w:lang w:val="tr-TR"/>
        </w:rPr>
        <w:cr/>
      </w:r>
    </w:p>
    <w:p w:rsidR="009E1B99" w:rsidRPr="00231B9C" w:rsidRDefault="009E1B99" w:rsidP="00C82E77">
      <w:pPr>
        <w:numPr>
          <w:ilvl w:val="0"/>
          <w:numId w:val="2"/>
        </w:numPr>
        <w:jc w:val="both"/>
        <w:rPr>
          <w:rFonts w:ascii="Arial" w:hAnsi="Arial" w:cs="Arial"/>
          <w:sz w:val="22"/>
          <w:szCs w:val="22"/>
          <w:lang w:val="tr-TR"/>
        </w:rPr>
      </w:pPr>
      <w:r w:rsidRPr="00231B9C">
        <w:rPr>
          <w:rFonts w:ascii="Arial" w:hAnsi="Arial" w:cs="Arial"/>
          <w:b/>
          <w:sz w:val="22"/>
          <w:szCs w:val="22"/>
          <w:lang w:val="tr-TR"/>
        </w:rPr>
        <w:lastRenderedPageBreak/>
        <w:t>Her bağışımda formu doldurmam gerekli mi?</w:t>
      </w:r>
      <w:r w:rsidRPr="00231B9C">
        <w:rPr>
          <w:rFonts w:ascii="Arial" w:hAnsi="Arial" w:cs="Arial"/>
          <w:b/>
          <w:sz w:val="22"/>
          <w:szCs w:val="22"/>
          <w:lang w:val="tr-TR"/>
        </w:rPr>
        <w:cr/>
      </w:r>
      <w:r w:rsidRPr="00231B9C">
        <w:rPr>
          <w:rFonts w:ascii="Arial" w:hAnsi="Arial" w:cs="Arial"/>
          <w:sz w:val="22"/>
          <w:szCs w:val="22"/>
          <w:lang w:val="tr-TR"/>
        </w:rPr>
        <w:t>Evet.  Bu formdaki sorulara vereceğiniz samimi ve doğru cevaplar yapılacak tüm tarama testlerinden daha değerlidir.</w:t>
      </w:r>
      <w:r w:rsidRPr="00231B9C">
        <w:rPr>
          <w:rFonts w:ascii="Arial" w:hAnsi="Arial" w:cs="Arial"/>
          <w:sz w:val="22"/>
          <w:szCs w:val="22"/>
          <w:lang w:val="tr-TR"/>
        </w:rPr>
        <w:cr/>
      </w:r>
    </w:p>
    <w:p w:rsidR="009E1B99" w:rsidRPr="00231B9C" w:rsidRDefault="009E1B99" w:rsidP="00C82E77">
      <w:pPr>
        <w:numPr>
          <w:ilvl w:val="0"/>
          <w:numId w:val="2"/>
        </w:numPr>
        <w:jc w:val="both"/>
        <w:rPr>
          <w:rFonts w:ascii="Arial" w:hAnsi="Arial" w:cs="Arial"/>
          <w:sz w:val="22"/>
          <w:szCs w:val="22"/>
          <w:lang w:val="tr-TR"/>
        </w:rPr>
      </w:pPr>
      <w:r w:rsidRPr="00231B9C">
        <w:rPr>
          <w:rFonts w:ascii="Arial" w:hAnsi="Arial" w:cs="Arial"/>
          <w:b/>
          <w:sz w:val="22"/>
          <w:szCs w:val="22"/>
          <w:lang w:val="tr-TR"/>
        </w:rPr>
        <w:t>Vücudumda ne kadar kan var?</w:t>
      </w:r>
      <w:r w:rsidRPr="00231B9C">
        <w:rPr>
          <w:rFonts w:ascii="Arial" w:hAnsi="Arial" w:cs="Arial"/>
          <w:sz w:val="22"/>
          <w:szCs w:val="22"/>
          <w:lang w:val="tr-TR"/>
        </w:rPr>
        <w:cr/>
        <w:t xml:space="preserve">Erişkin bir insanda ideal kilosunun % 8'i kadar kan vardır. </w:t>
      </w:r>
      <w:r w:rsidR="002F2C75" w:rsidRPr="00231B9C">
        <w:rPr>
          <w:rFonts w:ascii="Arial" w:hAnsi="Arial" w:cs="Arial"/>
          <w:sz w:val="22"/>
          <w:szCs w:val="22"/>
          <w:lang w:val="tr-TR"/>
        </w:rPr>
        <w:t>Pratik olarak</w:t>
      </w:r>
      <w:r w:rsidRPr="00231B9C">
        <w:rPr>
          <w:rFonts w:ascii="Arial" w:hAnsi="Arial" w:cs="Arial"/>
          <w:sz w:val="22"/>
          <w:szCs w:val="22"/>
          <w:lang w:val="tr-TR"/>
        </w:rPr>
        <w:t xml:space="preserve"> </w:t>
      </w:r>
      <w:r w:rsidR="002F2C75" w:rsidRPr="00231B9C">
        <w:rPr>
          <w:rFonts w:ascii="Arial" w:hAnsi="Arial" w:cs="Arial"/>
          <w:sz w:val="22"/>
          <w:szCs w:val="22"/>
          <w:lang w:val="tr-TR"/>
        </w:rPr>
        <w:t>5000–6000</w:t>
      </w:r>
      <w:r w:rsidRPr="00231B9C">
        <w:rPr>
          <w:rFonts w:ascii="Arial" w:hAnsi="Arial" w:cs="Arial"/>
          <w:sz w:val="22"/>
          <w:szCs w:val="22"/>
          <w:lang w:val="tr-TR"/>
        </w:rPr>
        <w:t xml:space="preserve"> </w:t>
      </w:r>
      <w:r w:rsidR="002F2C75" w:rsidRPr="00231B9C">
        <w:rPr>
          <w:rFonts w:ascii="Arial" w:hAnsi="Arial" w:cs="Arial"/>
          <w:sz w:val="22"/>
          <w:szCs w:val="22"/>
          <w:lang w:val="tr-TR"/>
        </w:rPr>
        <w:t>ml olarak</w:t>
      </w:r>
      <w:r w:rsidRPr="00231B9C">
        <w:rPr>
          <w:rFonts w:ascii="Arial" w:hAnsi="Arial" w:cs="Arial"/>
          <w:sz w:val="22"/>
          <w:szCs w:val="22"/>
          <w:lang w:val="tr-TR"/>
        </w:rPr>
        <w:t xml:space="preserve"> hesaplanır. </w:t>
      </w:r>
      <w:r w:rsidRPr="00231B9C">
        <w:rPr>
          <w:rFonts w:ascii="Arial" w:hAnsi="Arial" w:cs="Arial"/>
          <w:sz w:val="22"/>
          <w:szCs w:val="22"/>
          <w:lang w:val="tr-TR"/>
        </w:rPr>
        <w:cr/>
      </w:r>
    </w:p>
    <w:p w:rsidR="009E1B99" w:rsidRDefault="009E1B99" w:rsidP="00C82E77">
      <w:pPr>
        <w:numPr>
          <w:ilvl w:val="0"/>
          <w:numId w:val="2"/>
        </w:numPr>
        <w:jc w:val="both"/>
        <w:rPr>
          <w:rFonts w:ascii="Arial" w:hAnsi="Arial" w:cs="Arial"/>
          <w:sz w:val="22"/>
          <w:szCs w:val="22"/>
          <w:lang w:val="tr-TR"/>
        </w:rPr>
      </w:pPr>
      <w:r w:rsidRPr="00231B9C">
        <w:rPr>
          <w:rFonts w:ascii="Arial" w:hAnsi="Arial" w:cs="Arial"/>
          <w:b/>
          <w:sz w:val="22"/>
          <w:szCs w:val="22"/>
          <w:lang w:val="tr-TR"/>
        </w:rPr>
        <w:t>Ne kadar kan alınıyor?</w:t>
      </w:r>
      <w:r w:rsidRPr="00231B9C">
        <w:rPr>
          <w:rFonts w:ascii="Arial" w:hAnsi="Arial" w:cs="Arial"/>
          <w:sz w:val="22"/>
          <w:szCs w:val="22"/>
          <w:lang w:val="tr-TR"/>
        </w:rPr>
        <w:t xml:space="preserve"> </w:t>
      </w:r>
      <w:r w:rsidRPr="00231B9C">
        <w:rPr>
          <w:rFonts w:ascii="Arial" w:hAnsi="Arial" w:cs="Arial"/>
          <w:sz w:val="22"/>
          <w:szCs w:val="22"/>
          <w:lang w:val="tr-TR"/>
        </w:rPr>
        <w:cr/>
        <w:t>1 Ünite 450 ml. (</w:t>
      </w:r>
      <w:r w:rsidR="00231B9C" w:rsidRPr="00231B9C">
        <w:rPr>
          <w:rFonts w:ascii="Arial" w:hAnsi="Arial" w:cs="Arial"/>
          <w:sz w:val="22"/>
          <w:szCs w:val="22"/>
          <w:lang w:val="tr-TR"/>
        </w:rPr>
        <w:t>405–495</w:t>
      </w:r>
      <w:r w:rsidR="000568EC">
        <w:rPr>
          <w:rFonts w:ascii="Arial" w:hAnsi="Arial" w:cs="Arial"/>
          <w:sz w:val="22"/>
          <w:szCs w:val="22"/>
          <w:lang w:val="tr-TR"/>
        </w:rPr>
        <w:t xml:space="preserve"> ml.) Ortalama bir insan vücudundaki kanın </w:t>
      </w:r>
      <w:r w:rsidR="00623AFC">
        <w:rPr>
          <w:rFonts w:ascii="Arial" w:hAnsi="Arial" w:cs="Arial"/>
          <w:sz w:val="22"/>
          <w:szCs w:val="22"/>
          <w:lang w:val="tr-TR"/>
        </w:rPr>
        <w:t>1/13 kadarı alınır.</w:t>
      </w:r>
    </w:p>
    <w:p w:rsidR="002F2C75" w:rsidRPr="00231B9C" w:rsidRDefault="002F2C75" w:rsidP="002F2C75">
      <w:pPr>
        <w:jc w:val="both"/>
        <w:rPr>
          <w:rFonts w:ascii="Arial" w:hAnsi="Arial" w:cs="Arial"/>
          <w:sz w:val="22"/>
          <w:szCs w:val="22"/>
          <w:lang w:val="tr-TR"/>
        </w:rPr>
      </w:pPr>
    </w:p>
    <w:p w:rsidR="009E1B99" w:rsidRPr="00231B9C" w:rsidRDefault="009E1B99" w:rsidP="00C82E77">
      <w:pPr>
        <w:numPr>
          <w:ilvl w:val="0"/>
          <w:numId w:val="2"/>
        </w:numPr>
        <w:jc w:val="both"/>
        <w:rPr>
          <w:rFonts w:ascii="Arial" w:hAnsi="Arial" w:cs="Arial"/>
          <w:sz w:val="22"/>
          <w:szCs w:val="22"/>
          <w:lang w:val="tr-TR"/>
        </w:rPr>
      </w:pPr>
      <w:r w:rsidRPr="00231B9C">
        <w:rPr>
          <w:rFonts w:ascii="Arial" w:hAnsi="Arial" w:cs="Arial"/>
          <w:b/>
          <w:sz w:val="22"/>
          <w:szCs w:val="22"/>
          <w:lang w:val="tr-TR"/>
        </w:rPr>
        <w:t>Sarılık geçirdim, kan bağışlayabilir miyim?</w:t>
      </w:r>
      <w:r w:rsidRPr="00231B9C">
        <w:rPr>
          <w:rFonts w:ascii="Arial" w:hAnsi="Arial" w:cs="Arial"/>
          <w:sz w:val="22"/>
          <w:szCs w:val="22"/>
          <w:lang w:val="tr-TR"/>
        </w:rPr>
        <w:cr/>
        <w:t>B ve C tipi sarılık geçirenler hiçbir zaman kan bağışı yapamazlar.</w:t>
      </w:r>
      <w:r w:rsidRPr="00231B9C">
        <w:rPr>
          <w:rFonts w:ascii="Arial" w:hAnsi="Arial" w:cs="Arial"/>
          <w:sz w:val="22"/>
          <w:szCs w:val="22"/>
          <w:lang w:val="tr-TR"/>
        </w:rPr>
        <w:cr/>
      </w:r>
    </w:p>
    <w:p w:rsidR="009E1B99" w:rsidRPr="00231B9C" w:rsidRDefault="009E1B99" w:rsidP="00C82E77">
      <w:pPr>
        <w:numPr>
          <w:ilvl w:val="0"/>
          <w:numId w:val="2"/>
        </w:numPr>
        <w:jc w:val="both"/>
        <w:rPr>
          <w:rFonts w:ascii="Arial" w:hAnsi="Arial" w:cs="Arial"/>
          <w:sz w:val="22"/>
          <w:szCs w:val="22"/>
          <w:lang w:val="tr-TR"/>
        </w:rPr>
      </w:pPr>
      <w:r w:rsidRPr="00231B9C">
        <w:rPr>
          <w:rFonts w:ascii="Arial" w:hAnsi="Arial" w:cs="Arial"/>
          <w:b/>
          <w:sz w:val="22"/>
          <w:szCs w:val="22"/>
          <w:lang w:val="tr-TR"/>
        </w:rPr>
        <w:t>Kan bağışladıktan sonra herhangi bir değişiklik hisseder miyim?</w:t>
      </w:r>
      <w:r w:rsidRPr="00231B9C">
        <w:rPr>
          <w:rFonts w:ascii="Arial" w:hAnsi="Arial" w:cs="Arial"/>
          <w:sz w:val="22"/>
          <w:szCs w:val="22"/>
          <w:lang w:val="tr-TR"/>
        </w:rPr>
        <w:t xml:space="preserve"> </w:t>
      </w:r>
      <w:r w:rsidRPr="00231B9C">
        <w:rPr>
          <w:rFonts w:ascii="Arial" w:hAnsi="Arial" w:cs="Arial"/>
          <w:sz w:val="22"/>
          <w:szCs w:val="22"/>
          <w:lang w:val="tr-TR"/>
        </w:rPr>
        <w:cr/>
        <w:t>Tavsiyelere uymuş iseniz yarım saat içerisinde günlük aktivitelerinize dönebilirsiniz. Ancak aşırı dikkat gerektiren; uçak pilotu, iş makinesi operatörü, şoförlük gibi mesleklerde çalışanlar ve sporcuların kan bağışladıkları gün istirahat etmeleri önerilir.</w:t>
      </w:r>
      <w:r w:rsidRPr="00231B9C">
        <w:rPr>
          <w:rFonts w:ascii="Arial" w:hAnsi="Arial" w:cs="Arial"/>
          <w:sz w:val="22"/>
          <w:szCs w:val="22"/>
          <w:lang w:val="tr-TR"/>
        </w:rPr>
        <w:cr/>
      </w:r>
    </w:p>
    <w:p w:rsidR="009E1B99" w:rsidRPr="00231B9C" w:rsidRDefault="009E1B99" w:rsidP="00C82E77">
      <w:pPr>
        <w:numPr>
          <w:ilvl w:val="0"/>
          <w:numId w:val="2"/>
        </w:numPr>
        <w:jc w:val="both"/>
        <w:rPr>
          <w:rFonts w:ascii="Arial" w:hAnsi="Arial" w:cs="Arial"/>
          <w:sz w:val="22"/>
          <w:szCs w:val="22"/>
          <w:lang w:val="tr-TR"/>
        </w:rPr>
      </w:pPr>
      <w:r w:rsidRPr="00231B9C">
        <w:rPr>
          <w:rFonts w:ascii="Arial" w:hAnsi="Arial" w:cs="Arial"/>
          <w:b/>
          <w:sz w:val="22"/>
          <w:szCs w:val="22"/>
          <w:lang w:val="tr-TR"/>
        </w:rPr>
        <w:t>Kansız kalır mıyım?</w:t>
      </w:r>
      <w:r w:rsidRPr="00231B9C">
        <w:rPr>
          <w:rFonts w:ascii="Arial" w:hAnsi="Arial" w:cs="Arial"/>
          <w:sz w:val="22"/>
          <w:szCs w:val="22"/>
          <w:lang w:val="tr-TR"/>
        </w:rPr>
        <w:cr/>
        <w:t>Hayır, bağış öncesi yapılan test sonucu kan düzeyi düşük (anemik) kişilerden kan alınamaz.</w:t>
      </w:r>
      <w:r w:rsidRPr="00231B9C">
        <w:rPr>
          <w:rFonts w:ascii="Arial" w:hAnsi="Arial" w:cs="Arial"/>
          <w:sz w:val="22"/>
          <w:szCs w:val="22"/>
          <w:lang w:val="tr-TR"/>
        </w:rPr>
        <w:cr/>
      </w:r>
    </w:p>
    <w:p w:rsidR="009E1B99" w:rsidRPr="00231B9C" w:rsidRDefault="009E1B99" w:rsidP="00C82E77">
      <w:pPr>
        <w:numPr>
          <w:ilvl w:val="0"/>
          <w:numId w:val="2"/>
        </w:numPr>
        <w:jc w:val="both"/>
        <w:rPr>
          <w:rFonts w:ascii="Arial" w:hAnsi="Arial" w:cs="Arial"/>
          <w:sz w:val="22"/>
          <w:szCs w:val="22"/>
          <w:lang w:val="tr-TR"/>
        </w:rPr>
      </w:pPr>
      <w:r w:rsidRPr="00231B9C">
        <w:rPr>
          <w:rFonts w:ascii="Arial" w:hAnsi="Arial" w:cs="Arial"/>
          <w:b/>
          <w:sz w:val="22"/>
          <w:szCs w:val="22"/>
          <w:lang w:val="tr-TR"/>
        </w:rPr>
        <w:t>Kanım kullanılmadan önce test ediliyor mu?</w:t>
      </w:r>
      <w:r w:rsidRPr="00231B9C">
        <w:rPr>
          <w:rFonts w:ascii="Arial" w:hAnsi="Arial" w:cs="Arial"/>
          <w:b/>
          <w:sz w:val="22"/>
          <w:szCs w:val="22"/>
          <w:lang w:val="tr-TR"/>
        </w:rPr>
        <w:cr/>
      </w:r>
      <w:r w:rsidRPr="00231B9C">
        <w:rPr>
          <w:rFonts w:ascii="Arial" w:hAnsi="Arial" w:cs="Arial"/>
          <w:sz w:val="22"/>
          <w:szCs w:val="22"/>
          <w:lang w:val="tr-TR"/>
        </w:rPr>
        <w:t>Mutlaka!</w:t>
      </w:r>
      <w:r w:rsidRPr="00231B9C">
        <w:rPr>
          <w:rFonts w:ascii="Arial" w:hAnsi="Arial" w:cs="Arial"/>
          <w:sz w:val="22"/>
          <w:szCs w:val="22"/>
          <w:lang w:val="tr-TR"/>
        </w:rPr>
        <w:cr/>
        <w:t xml:space="preserve">HIV (AIDS), HCV ( C tipi sarılık), HBV (B tipi sarılık), Frengi (Sfilis)ve Kan grubu testi her bağışta yapılır. </w:t>
      </w:r>
      <w:r w:rsidRPr="00231B9C">
        <w:rPr>
          <w:rFonts w:ascii="Arial" w:hAnsi="Arial" w:cs="Arial"/>
          <w:sz w:val="22"/>
          <w:szCs w:val="22"/>
          <w:lang w:val="tr-TR"/>
        </w:rPr>
        <w:cr/>
        <w:t>Lütfen (herhangi bir şüpheniz nedeniyle) test sonucunuzu öğrenmek için kan bağışlıyorsanız bunu yapmaktan vazgeçiniz.</w:t>
      </w:r>
      <w:r w:rsidRPr="00231B9C">
        <w:rPr>
          <w:rFonts w:ascii="Arial" w:hAnsi="Arial" w:cs="Arial"/>
          <w:sz w:val="22"/>
          <w:szCs w:val="22"/>
          <w:lang w:val="tr-TR"/>
        </w:rPr>
        <w:cr/>
      </w:r>
    </w:p>
    <w:p w:rsidR="009E1B99" w:rsidRPr="00231B9C" w:rsidRDefault="009E1B99" w:rsidP="00C82E77">
      <w:pPr>
        <w:numPr>
          <w:ilvl w:val="0"/>
          <w:numId w:val="2"/>
        </w:numPr>
        <w:jc w:val="both"/>
        <w:rPr>
          <w:rFonts w:ascii="Arial" w:hAnsi="Arial" w:cs="Arial"/>
          <w:sz w:val="22"/>
          <w:szCs w:val="22"/>
          <w:lang w:val="tr-TR"/>
        </w:rPr>
      </w:pPr>
      <w:r w:rsidRPr="00231B9C">
        <w:rPr>
          <w:rFonts w:ascii="Arial" w:hAnsi="Arial" w:cs="Arial"/>
          <w:b/>
          <w:sz w:val="22"/>
          <w:szCs w:val="22"/>
          <w:lang w:val="tr-TR"/>
        </w:rPr>
        <w:t>Test sonuçlarım pozitif (+) bulunmuşsa?</w:t>
      </w:r>
      <w:r w:rsidRPr="00231B9C">
        <w:rPr>
          <w:rFonts w:ascii="Arial" w:hAnsi="Arial" w:cs="Arial"/>
          <w:sz w:val="22"/>
          <w:szCs w:val="22"/>
          <w:lang w:val="tr-TR"/>
        </w:rPr>
        <w:cr/>
        <w:t xml:space="preserve">Paniğe kapılmayın, bu durumda doğrulama testleriniz yapılarak kan merkezi doktoru tarafından size </w:t>
      </w:r>
      <w:r w:rsidR="00231B9C" w:rsidRPr="00231B9C">
        <w:rPr>
          <w:rFonts w:ascii="Arial" w:hAnsi="Arial" w:cs="Arial"/>
          <w:sz w:val="22"/>
          <w:szCs w:val="22"/>
          <w:lang w:val="tr-TR"/>
        </w:rPr>
        <w:t>bilgi verilecektir</w:t>
      </w:r>
      <w:r w:rsidRPr="00231B9C">
        <w:rPr>
          <w:rFonts w:ascii="Arial" w:hAnsi="Arial" w:cs="Arial"/>
          <w:sz w:val="22"/>
          <w:szCs w:val="22"/>
          <w:lang w:val="tr-TR"/>
        </w:rPr>
        <w:t>.</w:t>
      </w:r>
      <w:r w:rsidRPr="00231B9C">
        <w:rPr>
          <w:rFonts w:ascii="Arial" w:hAnsi="Arial" w:cs="Arial"/>
          <w:sz w:val="22"/>
          <w:szCs w:val="22"/>
          <w:lang w:val="tr-TR"/>
        </w:rPr>
        <w:cr/>
      </w:r>
    </w:p>
    <w:p w:rsidR="009E1B99" w:rsidRPr="00231B9C" w:rsidRDefault="009E1B99" w:rsidP="00C82E77">
      <w:pPr>
        <w:numPr>
          <w:ilvl w:val="0"/>
          <w:numId w:val="2"/>
        </w:numPr>
        <w:jc w:val="both"/>
        <w:rPr>
          <w:rFonts w:ascii="Arial" w:hAnsi="Arial" w:cs="Arial"/>
          <w:sz w:val="22"/>
          <w:szCs w:val="22"/>
          <w:lang w:val="tr-TR"/>
        </w:rPr>
      </w:pPr>
      <w:r w:rsidRPr="00231B9C">
        <w:rPr>
          <w:rFonts w:ascii="Arial" w:hAnsi="Arial" w:cs="Arial"/>
          <w:b/>
          <w:sz w:val="22"/>
          <w:szCs w:val="22"/>
          <w:lang w:val="tr-TR"/>
        </w:rPr>
        <w:t>Kilo alır mıyım, verir miyim?</w:t>
      </w:r>
      <w:r w:rsidRPr="00231B9C">
        <w:rPr>
          <w:rFonts w:ascii="Arial" w:hAnsi="Arial" w:cs="Arial"/>
          <w:sz w:val="22"/>
          <w:szCs w:val="22"/>
          <w:lang w:val="tr-TR"/>
        </w:rPr>
        <w:cr/>
        <w:t>Hayır. Kan bağışının bilimsel olarak kanıtlanmış bu tür yan etkileri yoktur.</w:t>
      </w:r>
      <w:r w:rsidRPr="00231B9C">
        <w:rPr>
          <w:rFonts w:ascii="Arial" w:hAnsi="Arial" w:cs="Arial"/>
          <w:sz w:val="22"/>
          <w:szCs w:val="22"/>
          <w:lang w:val="tr-TR"/>
        </w:rPr>
        <w:cr/>
      </w:r>
    </w:p>
    <w:p w:rsidR="009E1B99" w:rsidRDefault="009E1B99" w:rsidP="00C82E77">
      <w:pPr>
        <w:numPr>
          <w:ilvl w:val="0"/>
          <w:numId w:val="2"/>
        </w:numPr>
        <w:jc w:val="both"/>
        <w:rPr>
          <w:rFonts w:ascii="Arial" w:hAnsi="Arial" w:cs="Arial"/>
          <w:sz w:val="22"/>
          <w:szCs w:val="22"/>
          <w:lang w:val="tr-TR"/>
        </w:rPr>
      </w:pPr>
      <w:r w:rsidRPr="00231B9C">
        <w:rPr>
          <w:rFonts w:ascii="Arial" w:hAnsi="Arial" w:cs="Arial"/>
          <w:b/>
          <w:sz w:val="22"/>
          <w:szCs w:val="22"/>
          <w:lang w:val="tr-TR"/>
        </w:rPr>
        <w:t>Kan bağışladığım zaman AIDS veya herhangi bir hastalık bulaşır mı?</w:t>
      </w:r>
      <w:r w:rsidRPr="00231B9C">
        <w:rPr>
          <w:rFonts w:ascii="Arial" w:hAnsi="Arial" w:cs="Arial"/>
          <w:sz w:val="22"/>
          <w:szCs w:val="22"/>
          <w:lang w:val="tr-TR"/>
        </w:rPr>
        <w:cr/>
        <w:t>Kan alım işleminde kullanılan iğneler tek kullanımlık ve sterildir. Bu nedenle AIDS gibi herhangi bir hastalığın bulaşma riski yoktur.</w:t>
      </w:r>
      <w:r w:rsidRPr="00231B9C">
        <w:rPr>
          <w:rFonts w:ascii="Arial" w:hAnsi="Arial" w:cs="Arial"/>
          <w:sz w:val="22"/>
          <w:szCs w:val="22"/>
          <w:lang w:val="tr-TR"/>
        </w:rPr>
        <w:cr/>
      </w:r>
    </w:p>
    <w:p w:rsidR="00376399" w:rsidRDefault="00376399" w:rsidP="00C82E77">
      <w:pPr>
        <w:jc w:val="both"/>
        <w:rPr>
          <w:rFonts w:ascii="Arial" w:hAnsi="Arial" w:cs="Arial"/>
          <w:b/>
          <w:i/>
          <w:sz w:val="22"/>
          <w:szCs w:val="22"/>
          <w:u w:val="single"/>
          <w:lang w:val="tr-TR"/>
        </w:rPr>
      </w:pPr>
    </w:p>
    <w:p w:rsidR="00376399" w:rsidRDefault="00376399" w:rsidP="00C82E77">
      <w:pPr>
        <w:jc w:val="both"/>
        <w:rPr>
          <w:rFonts w:ascii="Arial" w:hAnsi="Arial" w:cs="Arial"/>
          <w:b/>
          <w:i/>
          <w:sz w:val="22"/>
          <w:szCs w:val="22"/>
          <w:u w:val="single"/>
          <w:lang w:val="tr-TR"/>
        </w:rPr>
      </w:pPr>
    </w:p>
    <w:p w:rsidR="00376399" w:rsidRDefault="00376399" w:rsidP="00C82E77">
      <w:pPr>
        <w:jc w:val="both"/>
        <w:rPr>
          <w:rFonts w:ascii="Arial" w:hAnsi="Arial" w:cs="Arial"/>
          <w:b/>
          <w:i/>
          <w:sz w:val="22"/>
          <w:szCs w:val="22"/>
          <w:u w:val="single"/>
          <w:lang w:val="tr-TR"/>
        </w:rPr>
      </w:pPr>
    </w:p>
    <w:p w:rsidR="00376399" w:rsidRDefault="00376399" w:rsidP="00C82E77">
      <w:pPr>
        <w:jc w:val="both"/>
        <w:rPr>
          <w:rFonts w:ascii="Arial" w:hAnsi="Arial" w:cs="Arial"/>
          <w:b/>
          <w:i/>
          <w:sz w:val="22"/>
          <w:szCs w:val="22"/>
          <w:u w:val="single"/>
          <w:lang w:val="tr-TR"/>
        </w:rPr>
      </w:pPr>
    </w:p>
    <w:p w:rsidR="00376399" w:rsidRDefault="00376399" w:rsidP="00C82E77">
      <w:pPr>
        <w:jc w:val="both"/>
        <w:rPr>
          <w:rFonts w:ascii="Arial" w:hAnsi="Arial" w:cs="Arial"/>
          <w:b/>
          <w:i/>
          <w:sz w:val="22"/>
          <w:szCs w:val="22"/>
          <w:u w:val="single"/>
          <w:lang w:val="tr-TR"/>
        </w:rPr>
      </w:pPr>
    </w:p>
    <w:p w:rsidR="00FF6E4B" w:rsidRDefault="00FF6E4B" w:rsidP="00C82E77">
      <w:pPr>
        <w:jc w:val="both"/>
        <w:rPr>
          <w:rFonts w:ascii="Arial" w:hAnsi="Arial" w:cs="Arial"/>
          <w:b/>
          <w:i/>
          <w:sz w:val="22"/>
          <w:szCs w:val="22"/>
          <w:u w:val="single"/>
          <w:lang w:val="tr-TR"/>
        </w:rPr>
      </w:pPr>
    </w:p>
    <w:p w:rsidR="00FF6E4B" w:rsidRDefault="00FF6E4B" w:rsidP="00C82E77">
      <w:pPr>
        <w:jc w:val="both"/>
        <w:rPr>
          <w:rFonts w:ascii="Arial" w:hAnsi="Arial" w:cs="Arial"/>
          <w:b/>
          <w:i/>
          <w:sz w:val="22"/>
          <w:szCs w:val="22"/>
          <w:u w:val="single"/>
          <w:lang w:val="tr-TR"/>
        </w:rPr>
      </w:pPr>
    </w:p>
    <w:p w:rsidR="00FF6E4B" w:rsidRDefault="00FF6E4B" w:rsidP="00C82E77">
      <w:pPr>
        <w:jc w:val="both"/>
        <w:rPr>
          <w:rFonts w:ascii="Arial" w:hAnsi="Arial" w:cs="Arial"/>
          <w:b/>
          <w:i/>
          <w:sz w:val="22"/>
          <w:szCs w:val="22"/>
          <w:u w:val="single"/>
          <w:lang w:val="tr-TR"/>
        </w:rPr>
      </w:pPr>
    </w:p>
    <w:p w:rsidR="00376399" w:rsidRDefault="00376399" w:rsidP="00C82E77">
      <w:pPr>
        <w:jc w:val="both"/>
        <w:rPr>
          <w:rFonts w:ascii="Arial" w:hAnsi="Arial" w:cs="Arial"/>
          <w:b/>
          <w:i/>
          <w:sz w:val="22"/>
          <w:szCs w:val="22"/>
          <w:u w:val="single"/>
          <w:lang w:val="tr-TR"/>
        </w:rPr>
      </w:pPr>
    </w:p>
    <w:p w:rsidR="00376399" w:rsidRDefault="00376399" w:rsidP="00C82E77">
      <w:pPr>
        <w:jc w:val="both"/>
        <w:rPr>
          <w:rFonts w:ascii="Arial" w:hAnsi="Arial" w:cs="Arial"/>
          <w:b/>
          <w:i/>
          <w:sz w:val="22"/>
          <w:szCs w:val="22"/>
          <w:u w:val="single"/>
          <w:lang w:val="tr-TR"/>
        </w:rPr>
      </w:pPr>
    </w:p>
    <w:p w:rsidR="009E1B99" w:rsidRPr="00231B9C" w:rsidRDefault="009E1B99" w:rsidP="00C82E77">
      <w:pPr>
        <w:jc w:val="both"/>
        <w:rPr>
          <w:rFonts w:ascii="Arial" w:hAnsi="Arial" w:cs="Arial"/>
          <w:b/>
          <w:i/>
          <w:sz w:val="22"/>
          <w:szCs w:val="22"/>
          <w:u w:val="single"/>
          <w:lang w:val="tr-TR"/>
        </w:rPr>
      </w:pPr>
      <w:r w:rsidRPr="00231B9C">
        <w:rPr>
          <w:rFonts w:ascii="Arial" w:hAnsi="Arial" w:cs="Arial"/>
          <w:b/>
          <w:i/>
          <w:sz w:val="22"/>
          <w:szCs w:val="22"/>
          <w:u w:val="single"/>
          <w:lang w:val="tr-TR"/>
        </w:rPr>
        <w:lastRenderedPageBreak/>
        <w:t>KAN BAĞIŞINDAN SONRA</w:t>
      </w:r>
    </w:p>
    <w:p w:rsidR="009E1B99" w:rsidRPr="00C82E77" w:rsidRDefault="009E1B99" w:rsidP="00C82E77">
      <w:pPr>
        <w:jc w:val="both"/>
        <w:rPr>
          <w:rFonts w:ascii="Arial" w:hAnsi="Arial" w:cs="Arial"/>
          <w:sz w:val="22"/>
          <w:szCs w:val="22"/>
          <w:lang w:val="tr-TR"/>
        </w:rPr>
      </w:pPr>
      <w:r w:rsidRPr="00C82E77">
        <w:rPr>
          <w:rFonts w:ascii="Arial" w:hAnsi="Arial" w:cs="Arial"/>
          <w:sz w:val="22"/>
          <w:szCs w:val="22"/>
          <w:lang w:val="tr-TR"/>
        </w:rPr>
        <w:cr/>
        <w:t>Kan bağışı günlük yaşantınızın akışında önemli bir değişikliğe yol açmay</w:t>
      </w:r>
      <w:r w:rsidR="00623AFC">
        <w:rPr>
          <w:rFonts w:ascii="Arial" w:hAnsi="Arial" w:cs="Arial"/>
          <w:sz w:val="22"/>
          <w:szCs w:val="22"/>
          <w:lang w:val="tr-TR"/>
        </w:rPr>
        <w:t>acaktır. Ancak yine de aşağ</w:t>
      </w:r>
      <w:r w:rsidRPr="00C82E77">
        <w:rPr>
          <w:rFonts w:ascii="Arial" w:hAnsi="Arial" w:cs="Arial"/>
          <w:sz w:val="22"/>
          <w:szCs w:val="22"/>
          <w:lang w:val="tr-TR"/>
        </w:rPr>
        <w:t>ıdaki konulara dikkat edilmesi gerekir;</w:t>
      </w:r>
    </w:p>
    <w:p w:rsidR="009E1B99" w:rsidRPr="00C82E77" w:rsidRDefault="009E1B99" w:rsidP="00C82E77">
      <w:pPr>
        <w:jc w:val="both"/>
        <w:rPr>
          <w:rFonts w:ascii="Arial" w:hAnsi="Arial" w:cs="Arial"/>
          <w:sz w:val="22"/>
          <w:szCs w:val="22"/>
          <w:lang w:val="tr-TR"/>
        </w:rPr>
      </w:pPr>
    </w:p>
    <w:p w:rsidR="009E1B99" w:rsidRPr="00C82E77" w:rsidRDefault="009E1B99" w:rsidP="00C82E77">
      <w:pPr>
        <w:numPr>
          <w:ilvl w:val="0"/>
          <w:numId w:val="3"/>
        </w:numPr>
        <w:jc w:val="both"/>
        <w:rPr>
          <w:rFonts w:ascii="Arial" w:hAnsi="Arial" w:cs="Arial"/>
          <w:sz w:val="22"/>
          <w:szCs w:val="22"/>
          <w:lang w:val="tr-TR"/>
        </w:rPr>
      </w:pPr>
      <w:r w:rsidRPr="00C82E77">
        <w:rPr>
          <w:rFonts w:ascii="Arial" w:hAnsi="Arial" w:cs="Arial"/>
          <w:sz w:val="22"/>
          <w:szCs w:val="22"/>
          <w:lang w:val="tr-TR"/>
        </w:rPr>
        <w:t>İlk 4 saat boyunca her zaman olduğundan daha</w:t>
      </w:r>
      <w:r w:rsidR="00623AFC">
        <w:rPr>
          <w:rFonts w:ascii="Arial" w:hAnsi="Arial" w:cs="Arial"/>
          <w:sz w:val="22"/>
          <w:szCs w:val="22"/>
          <w:lang w:val="tr-TR"/>
        </w:rPr>
        <w:t xml:space="preserve"> çok sıvı</w:t>
      </w:r>
      <w:r w:rsidRPr="00C82E77">
        <w:rPr>
          <w:rFonts w:ascii="Arial" w:hAnsi="Arial" w:cs="Arial"/>
          <w:sz w:val="22"/>
          <w:szCs w:val="22"/>
          <w:lang w:val="tr-TR"/>
        </w:rPr>
        <w:t xml:space="preserve"> almaya çalışın.</w:t>
      </w:r>
      <w:r w:rsidRPr="00C82E77">
        <w:rPr>
          <w:rFonts w:ascii="Arial" w:hAnsi="Arial" w:cs="Arial"/>
          <w:sz w:val="22"/>
          <w:szCs w:val="22"/>
          <w:lang w:val="tr-TR"/>
        </w:rPr>
        <w:cr/>
      </w:r>
    </w:p>
    <w:p w:rsidR="009E1B99" w:rsidRPr="00C82E77" w:rsidRDefault="009E1B99" w:rsidP="00C82E77">
      <w:pPr>
        <w:numPr>
          <w:ilvl w:val="0"/>
          <w:numId w:val="3"/>
        </w:numPr>
        <w:jc w:val="both"/>
        <w:rPr>
          <w:rFonts w:ascii="Arial" w:hAnsi="Arial" w:cs="Arial"/>
          <w:sz w:val="22"/>
          <w:szCs w:val="22"/>
          <w:lang w:val="tr-TR"/>
        </w:rPr>
      </w:pPr>
      <w:r w:rsidRPr="00C82E77">
        <w:rPr>
          <w:rFonts w:ascii="Arial" w:hAnsi="Arial" w:cs="Arial"/>
          <w:sz w:val="22"/>
          <w:szCs w:val="22"/>
          <w:lang w:val="tr-TR"/>
        </w:rPr>
        <w:t xml:space="preserve">Kullanıyorsanız 30 dk geçmeden sigara içmeyin. Baş dönmesi, bulantı gibi </w:t>
      </w:r>
      <w:r w:rsidR="00241797" w:rsidRPr="00C82E77">
        <w:rPr>
          <w:rFonts w:ascii="Arial" w:hAnsi="Arial" w:cs="Arial"/>
          <w:sz w:val="22"/>
          <w:szCs w:val="22"/>
          <w:lang w:val="tr-TR"/>
        </w:rPr>
        <w:t>şikâyetlere</w:t>
      </w:r>
      <w:r w:rsidRPr="00C82E77">
        <w:rPr>
          <w:rFonts w:ascii="Arial" w:hAnsi="Arial" w:cs="Arial"/>
          <w:sz w:val="22"/>
          <w:szCs w:val="22"/>
          <w:lang w:val="tr-TR"/>
        </w:rPr>
        <w:t xml:space="preserve"> yol açabilir.</w:t>
      </w:r>
    </w:p>
    <w:p w:rsidR="009E1B99" w:rsidRPr="00C82E77" w:rsidRDefault="009E1B99" w:rsidP="00C82E77">
      <w:pPr>
        <w:ind w:left="1068"/>
        <w:jc w:val="both"/>
        <w:rPr>
          <w:rFonts w:ascii="Arial" w:hAnsi="Arial" w:cs="Arial"/>
          <w:sz w:val="22"/>
          <w:szCs w:val="22"/>
          <w:lang w:val="tr-TR"/>
        </w:rPr>
      </w:pPr>
    </w:p>
    <w:p w:rsidR="009E1B99" w:rsidRPr="00C82E77" w:rsidRDefault="009E1B99" w:rsidP="00C82E77">
      <w:pPr>
        <w:numPr>
          <w:ilvl w:val="0"/>
          <w:numId w:val="3"/>
        </w:numPr>
        <w:jc w:val="both"/>
        <w:rPr>
          <w:rFonts w:ascii="Arial" w:hAnsi="Arial" w:cs="Arial"/>
          <w:sz w:val="22"/>
          <w:szCs w:val="22"/>
          <w:lang w:val="tr-TR"/>
        </w:rPr>
      </w:pPr>
      <w:r w:rsidRPr="00C82E77">
        <w:rPr>
          <w:rFonts w:ascii="Arial" w:hAnsi="Arial" w:cs="Arial"/>
          <w:sz w:val="22"/>
          <w:szCs w:val="22"/>
          <w:lang w:val="tr-TR"/>
        </w:rPr>
        <w:t>İlk birkaç saat kan verdiğiniz kolunuzla ağır şeyler taşımayınız. Bu kanamaya neden olabilir.</w:t>
      </w:r>
      <w:r w:rsidRPr="00C82E77">
        <w:rPr>
          <w:rFonts w:ascii="Arial" w:hAnsi="Arial" w:cs="Arial"/>
          <w:sz w:val="22"/>
          <w:szCs w:val="22"/>
          <w:lang w:val="tr-TR"/>
        </w:rPr>
        <w:cr/>
      </w:r>
    </w:p>
    <w:p w:rsidR="009E1B99" w:rsidRPr="00C82E77" w:rsidRDefault="009E1B99" w:rsidP="00C82E77">
      <w:pPr>
        <w:numPr>
          <w:ilvl w:val="0"/>
          <w:numId w:val="3"/>
        </w:numPr>
        <w:jc w:val="both"/>
        <w:rPr>
          <w:rFonts w:ascii="Arial" w:hAnsi="Arial" w:cs="Arial"/>
          <w:sz w:val="22"/>
          <w:szCs w:val="22"/>
          <w:lang w:val="tr-TR"/>
        </w:rPr>
      </w:pPr>
      <w:r w:rsidRPr="00C82E77">
        <w:rPr>
          <w:rFonts w:ascii="Arial" w:hAnsi="Arial" w:cs="Arial"/>
          <w:sz w:val="22"/>
          <w:szCs w:val="22"/>
          <w:lang w:val="tr-TR"/>
        </w:rPr>
        <w:t>Kan bağışladığınız gün; ağır spor faaliyetleri yapmayınız, aşırı sıcak ortamlarda (hamam, sauna vb.) bulunmayınız.</w:t>
      </w:r>
      <w:r w:rsidRPr="00C82E77">
        <w:rPr>
          <w:rFonts w:ascii="Arial" w:hAnsi="Arial" w:cs="Arial"/>
          <w:sz w:val="22"/>
          <w:szCs w:val="22"/>
          <w:lang w:val="tr-TR"/>
        </w:rPr>
        <w:cr/>
      </w:r>
    </w:p>
    <w:p w:rsidR="009E1B99" w:rsidRPr="00C82E77" w:rsidRDefault="009E1B99" w:rsidP="00C82E77">
      <w:pPr>
        <w:numPr>
          <w:ilvl w:val="0"/>
          <w:numId w:val="3"/>
        </w:numPr>
        <w:jc w:val="both"/>
        <w:rPr>
          <w:rFonts w:ascii="Arial" w:hAnsi="Arial" w:cs="Arial"/>
          <w:sz w:val="22"/>
          <w:szCs w:val="22"/>
          <w:lang w:val="tr-TR"/>
        </w:rPr>
      </w:pPr>
      <w:r w:rsidRPr="00C82E77">
        <w:rPr>
          <w:rFonts w:ascii="Arial" w:hAnsi="Arial" w:cs="Arial"/>
          <w:sz w:val="22"/>
          <w:szCs w:val="22"/>
          <w:lang w:val="tr-TR"/>
        </w:rPr>
        <w:t>Pilot, ticari araç şoförleri, iş makinesi operatörleri, yüksek yerlerde bedeni faaliyet gösteren vb. kişilerin kan bağışladıktan sonra 24 saat işlerine ara vermeleri önerilir.</w:t>
      </w:r>
      <w:r w:rsidRPr="00C82E77">
        <w:rPr>
          <w:rFonts w:ascii="Arial" w:hAnsi="Arial" w:cs="Arial"/>
          <w:sz w:val="22"/>
          <w:szCs w:val="22"/>
          <w:lang w:val="tr-TR"/>
        </w:rPr>
        <w:cr/>
      </w:r>
    </w:p>
    <w:p w:rsidR="00376399" w:rsidRDefault="00376399" w:rsidP="00376399">
      <w:pPr>
        <w:jc w:val="center"/>
        <w:rPr>
          <w:rFonts w:ascii="Arial" w:hAnsi="Arial" w:cs="Arial"/>
          <w:sz w:val="22"/>
          <w:szCs w:val="22"/>
          <w:lang w:val="tr-TR"/>
        </w:rPr>
      </w:pPr>
      <w:r>
        <w:rPr>
          <w:rFonts w:ascii="Arial" w:hAnsi="Arial" w:cs="Arial"/>
          <w:noProof/>
          <w:sz w:val="22"/>
          <w:szCs w:val="22"/>
          <w:lang w:val="tr-TR" w:eastAsia="tr-TR"/>
        </w:rPr>
        <w:drawing>
          <wp:inline distT="0" distB="0" distL="0" distR="0">
            <wp:extent cx="4176432" cy="4176432"/>
            <wp:effectExtent l="19050" t="0" r="0" b="0"/>
            <wp:docPr id="9" name="Resim 2" descr="D:\ORTAK BELGELER\AFİŞ-PANKART\FACEBOOK KAN HİZM\1 (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RTAK BELGELER\AFİŞ-PANKART\FACEBOOK KAN HİZM\1 (25).png"/>
                    <pic:cNvPicPr>
                      <a:picLocks noChangeAspect="1" noChangeArrowheads="1"/>
                    </pic:cNvPicPr>
                  </pic:nvPicPr>
                  <pic:blipFill>
                    <a:blip r:embed="rId9" cstate="print"/>
                    <a:srcRect/>
                    <a:stretch>
                      <a:fillRect/>
                    </a:stretch>
                  </pic:blipFill>
                  <pic:spPr bwMode="auto">
                    <a:xfrm>
                      <a:off x="0" y="0"/>
                      <a:ext cx="4172324" cy="4172324"/>
                    </a:xfrm>
                    <a:prstGeom prst="rect">
                      <a:avLst/>
                    </a:prstGeom>
                    <a:noFill/>
                    <a:ln w="9525">
                      <a:noFill/>
                      <a:miter lim="800000"/>
                      <a:headEnd/>
                      <a:tailEnd/>
                    </a:ln>
                  </pic:spPr>
                </pic:pic>
              </a:graphicData>
            </a:graphic>
          </wp:inline>
        </w:drawing>
      </w:r>
    </w:p>
    <w:p w:rsidR="00376399" w:rsidRDefault="00376399" w:rsidP="00376399">
      <w:pPr>
        <w:jc w:val="center"/>
        <w:rPr>
          <w:rFonts w:ascii="Arial" w:hAnsi="Arial" w:cs="Arial"/>
          <w:sz w:val="22"/>
          <w:szCs w:val="22"/>
          <w:lang w:val="tr-TR"/>
        </w:rPr>
      </w:pPr>
    </w:p>
    <w:p w:rsidR="00376399" w:rsidRDefault="00376399" w:rsidP="00376399">
      <w:pPr>
        <w:jc w:val="center"/>
        <w:rPr>
          <w:rFonts w:ascii="Arial" w:hAnsi="Arial" w:cs="Arial"/>
          <w:sz w:val="22"/>
          <w:szCs w:val="22"/>
          <w:lang w:val="tr-TR"/>
        </w:rPr>
      </w:pPr>
    </w:p>
    <w:p w:rsidR="00376399" w:rsidRDefault="00376399" w:rsidP="00376399">
      <w:pPr>
        <w:jc w:val="center"/>
        <w:rPr>
          <w:rFonts w:ascii="Arial" w:hAnsi="Arial" w:cs="Arial"/>
          <w:sz w:val="22"/>
          <w:szCs w:val="22"/>
          <w:lang w:val="tr-TR"/>
        </w:rPr>
      </w:pPr>
    </w:p>
    <w:p w:rsidR="00ED440A" w:rsidRPr="003D53BA" w:rsidRDefault="00ED440A" w:rsidP="00376399">
      <w:pPr>
        <w:jc w:val="center"/>
        <w:rPr>
          <w:rFonts w:ascii="Arial" w:hAnsi="Arial" w:cs="Arial"/>
          <w:b/>
          <w:i/>
          <w:sz w:val="22"/>
          <w:szCs w:val="22"/>
          <w:lang w:val="tr-TR"/>
        </w:rPr>
      </w:pPr>
    </w:p>
    <w:p w:rsidR="00FF6E4B" w:rsidRDefault="00FF6E4B" w:rsidP="006A6E4C">
      <w:pPr>
        <w:jc w:val="center"/>
        <w:rPr>
          <w:rFonts w:ascii="Arial" w:hAnsi="Arial" w:cs="Arial"/>
          <w:b/>
          <w:i/>
          <w:sz w:val="22"/>
          <w:szCs w:val="22"/>
          <w:lang w:val="tr-TR"/>
        </w:rPr>
      </w:pPr>
    </w:p>
    <w:p w:rsidR="00FF6E4B" w:rsidRDefault="00FF6E4B" w:rsidP="006A6E4C">
      <w:pPr>
        <w:jc w:val="center"/>
        <w:rPr>
          <w:rFonts w:ascii="Arial" w:hAnsi="Arial" w:cs="Arial"/>
          <w:b/>
          <w:i/>
          <w:sz w:val="22"/>
          <w:szCs w:val="22"/>
          <w:lang w:val="tr-TR"/>
        </w:rPr>
      </w:pPr>
    </w:p>
    <w:p w:rsidR="00FF6E4B" w:rsidRDefault="00FF6E4B" w:rsidP="006A6E4C">
      <w:pPr>
        <w:jc w:val="center"/>
        <w:rPr>
          <w:rFonts w:ascii="Arial" w:hAnsi="Arial" w:cs="Arial"/>
          <w:b/>
          <w:i/>
          <w:sz w:val="22"/>
          <w:szCs w:val="22"/>
          <w:lang w:val="tr-TR"/>
        </w:rPr>
      </w:pPr>
    </w:p>
    <w:p w:rsidR="00BE3547" w:rsidRDefault="00BE3547" w:rsidP="006A6E4C">
      <w:pPr>
        <w:jc w:val="center"/>
        <w:rPr>
          <w:rFonts w:ascii="Arial" w:hAnsi="Arial" w:cs="Arial"/>
          <w:b/>
          <w:i/>
          <w:sz w:val="22"/>
          <w:szCs w:val="22"/>
          <w:lang w:val="tr-TR"/>
        </w:rPr>
      </w:pPr>
      <w:r w:rsidRPr="006A6E4C">
        <w:rPr>
          <w:rFonts w:ascii="Arial" w:hAnsi="Arial" w:cs="Arial"/>
          <w:b/>
          <w:i/>
          <w:sz w:val="22"/>
          <w:szCs w:val="22"/>
          <w:lang w:val="tr-TR"/>
        </w:rPr>
        <w:t>İLETİŞİM BİLGİLERİMİZ</w:t>
      </w:r>
    </w:p>
    <w:p w:rsidR="00ED440A" w:rsidRPr="006A6E4C" w:rsidRDefault="00ED440A" w:rsidP="00ED440A">
      <w:pPr>
        <w:rPr>
          <w:rFonts w:ascii="Arial" w:hAnsi="Arial" w:cs="Arial"/>
          <w:b/>
          <w:i/>
          <w:sz w:val="22"/>
          <w:szCs w:val="22"/>
          <w:lang w:val="tr-TR"/>
        </w:rPr>
      </w:pPr>
    </w:p>
    <w:tbl>
      <w:tblPr>
        <w:tblW w:w="8943" w:type="dxa"/>
        <w:tblInd w:w="58" w:type="dxa"/>
        <w:tblCellMar>
          <w:left w:w="70" w:type="dxa"/>
          <w:right w:w="70" w:type="dxa"/>
        </w:tblCellMar>
        <w:tblLook w:val="04A0" w:firstRow="1" w:lastRow="0" w:firstColumn="1" w:lastColumn="0" w:noHBand="0" w:noVBand="1"/>
      </w:tblPr>
      <w:tblGrid>
        <w:gridCol w:w="3556"/>
        <w:gridCol w:w="3544"/>
        <w:gridCol w:w="1843"/>
      </w:tblGrid>
      <w:tr w:rsidR="006A6E4C" w:rsidRPr="006A6E4C" w:rsidTr="0003375F">
        <w:trPr>
          <w:trHeight w:val="499"/>
        </w:trPr>
        <w:tc>
          <w:tcPr>
            <w:tcW w:w="3556" w:type="dxa"/>
            <w:tcBorders>
              <w:top w:val="single" w:sz="8" w:space="0" w:color="auto"/>
              <w:left w:val="single" w:sz="8" w:space="0" w:color="auto"/>
              <w:bottom w:val="nil"/>
              <w:right w:val="single" w:sz="4" w:space="0" w:color="auto"/>
            </w:tcBorders>
            <w:shd w:val="clear" w:color="000000" w:fill="DBE5F1"/>
            <w:vAlign w:val="bottom"/>
            <w:hideMark/>
          </w:tcPr>
          <w:p w:rsidR="006A6E4C" w:rsidRPr="00660557" w:rsidRDefault="006A6E4C" w:rsidP="006A6E4C">
            <w:pPr>
              <w:rPr>
                <w:rFonts w:ascii="Calibri" w:hAnsi="Calibri"/>
                <w:color w:val="000000"/>
                <w:lang w:val="tr-TR" w:eastAsia="tr-TR"/>
              </w:rPr>
            </w:pPr>
            <w:r w:rsidRPr="00660557">
              <w:rPr>
                <w:rFonts w:ascii="Calibri" w:hAnsi="Calibri"/>
                <w:color w:val="000000"/>
                <w:lang w:val="tr-TR" w:eastAsia="tr-TR"/>
              </w:rPr>
              <w:t>Ege Bölge Kan Merkezi</w:t>
            </w:r>
          </w:p>
        </w:tc>
        <w:tc>
          <w:tcPr>
            <w:tcW w:w="3544" w:type="dxa"/>
            <w:tcBorders>
              <w:top w:val="single" w:sz="8" w:space="0" w:color="auto"/>
              <w:left w:val="nil"/>
              <w:bottom w:val="nil"/>
              <w:right w:val="single" w:sz="4" w:space="0" w:color="auto"/>
            </w:tcBorders>
            <w:shd w:val="clear" w:color="000000" w:fill="DBE5F1"/>
            <w:vAlign w:val="bottom"/>
            <w:hideMark/>
          </w:tcPr>
          <w:p w:rsidR="006A6E4C" w:rsidRPr="00660557" w:rsidRDefault="006A6E4C" w:rsidP="006A6E4C">
            <w:pPr>
              <w:rPr>
                <w:rFonts w:ascii="Calibri" w:hAnsi="Calibri"/>
                <w:color w:val="000000"/>
                <w:lang w:val="tr-TR" w:eastAsia="tr-TR"/>
              </w:rPr>
            </w:pPr>
            <w:r w:rsidRPr="00660557">
              <w:rPr>
                <w:rFonts w:ascii="Calibri" w:hAnsi="Calibri"/>
                <w:color w:val="000000"/>
                <w:lang w:val="tr-TR" w:eastAsia="tr-TR"/>
              </w:rPr>
              <w:t xml:space="preserve">Manavkuyu Mahallesi </w:t>
            </w:r>
            <w:r w:rsidR="00376399" w:rsidRPr="00660557">
              <w:rPr>
                <w:rFonts w:ascii="Calibri" w:hAnsi="Calibri"/>
                <w:color w:val="000000"/>
                <w:lang w:val="tr-TR" w:eastAsia="tr-TR"/>
              </w:rPr>
              <w:t>Alija İZETBEGOVİÇ Cad. No:41</w:t>
            </w:r>
            <w:r w:rsidRPr="00660557">
              <w:rPr>
                <w:rFonts w:ascii="Calibri" w:hAnsi="Calibri"/>
                <w:color w:val="000000"/>
                <w:lang w:val="tr-TR" w:eastAsia="tr-TR"/>
              </w:rPr>
              <w:t>Bayraklı/İZMİR</w:t>
            </w:r>
          </w:p>
        </w:tc>
        <w:tc>
          <w:tcPr>
            <w:tcW w:w="1843" w:type="dxa"/>
            <w:tcBorders>
              <w:top w:val="single" w:sz="8" w:space="0" w:color="auto"/>
              <w:left w:val="nil"/>
              <w:bottom w:val="nil"/>
              <w:right w:val="single" w:sz="4" w:space="0" w:color="auto"/>
            </w:tcBorders>
            <w:shd w:val="clear" w:color="000000" w:fill="DBE5F1"/>
            <w:noWrap/>
            <w:vAlign w:val="bottom"/>
            <w:hideMark/>
          </w:tcPr>
          <w:p w:rsidR="006A6E4C" w:rsidRPr="00660557" w:rsidRDefault="006A6E4C" w:rsidP="006A6E4C">
            <w:pPr>
              <w:rPr>
                <w:rFonts w:ascii="Calibri" w:hAnsi="Calibri"/>
                <w:color w:val="000000"/>
                <w:lang w:val="tr-TR" w:eastAsia="tr-TR"/>
              </w:rPr>
            </w:pPr>
            <w:r w:rsidRPr="00660557">
              <w:rPr>
                <w:rFonts w:ascii="Calibri" w:hAnsi="Calibri"/>
                <w:color w:val="000000"/>
                <w:lang w:val="tr-TR" w:eastAsia="tr-TR"/>
              </w:rPr>
              <w:t>0232 347 6 347</w:t>
            </w:r>
          </w:p>
        </w:tc>
      </w:tr>
      <w:tr w:rsidR="006A6E4C" w:rsidRPr="006A6E4C" w:rsidTr="0003375F">
        <w:trPr>
          <w:trHeight w:val="499"/>
        </w:trPr>
        <w:tc>
          <w:tcPr>
            <w:tcW w:w="3556" w:type="dxa"/>
            <w:tcBorders>
              <w:top w:val="single" w:sz="12" w:space="0" w:color="auto"/>
              <w:left w:val="single" w:sz="12" w:space="0" w:color="auto"/>
              <w:bottom w:val="single" w:sz="4" w:space="0" w:color="auto"/>
              <w:right w:val="single" w:sz="4" w:space="0" w:color="auto"/>
            </w:tcBorders>
            <w:shd w:val="clear" w:color="auto" w:fill="auto"/>
            <w:vAlign w:val="bottom"/>
            <w:hideMark/>
          </w:tcPr>
          <w:p w:rsidR="006A6E4C" w:rsidRPr="00660557" w:rsidRDefault="006A6E4C" w:rsidP="006A6E4C">
            <w:pPr>
              <w:rPr>
                <w:rFonts w:ascii="Calibri" w:hAnsi="Calibri"/>
                <w:color w:val="000000"/>
                <w:lang w:val="tr-TR" w:eastAsia="tr-TR"/>
              </w:rPr>
            </w:pPr>
            <w:r w:rsidRPr="00660557">
              <w:rPr>
                <w:rFonts w:ascii="Calibri" w:hAnsi="Calibri"/>
                <w:color w:val="000000"/>
                <w:lang w:val="tr-TR" w:eastAsia="tr-TR"/>
              </w:rPr>
              <w:t>İzmir Kan Bağışı Merkezi</w:t>
            </w:r>
          </w:p>
        </w:tc>
        <w:tc>
          <w:tcPr>
            <w:tcW w:w="3544" w:type="dxa"/>
            <w:tcBorders>
              <w:top w:val="single" w:sz="12" w:space="0" w:color="auto"/>
              <w:left w:val="nil"/>
              <w:bottom w:val="nil"/>
              <w:right w:val="single" w:sz="4" w:space="0" w:color="auto"/>
            </w:tcBorders>
            <w:shd w:val="clear" w:color="auto" w:fill="auto"/>
            <w:vAlign w:val="bottom"/>
            <w:hideMark/>
          </w:tcPr>
          <w:p w:rsidR="006A6E4C" w:rsidRPr="00660557" w:rsidRDefault="00376399" w:rsidP="006A6E4C">
            <w:pPr>
              <w:rPr>
                <w:rFonts w:ascii="Calibri" w:hAnsi="Calibri"/>
                <w:color w:val="000000"/>
                <w:lang w:val="tr-TR" w:eastAsia="tr-TR"/>
              </w:rPr>
            </w:pPr>
            <w:r w:rsidRPr="00660557">
              <w:rPr>
                <w:rFonts w:ascii="Calibri" w:hAnsi="Calibri"/>
                <w:color w:val="000000"/>
                <w:lang w:val="tr-TR" w:eastAsia="tr-TR"/>
              </w:rPr>
              <w:t>Manavkuyu Mahallesi Alija İZETBEGOVİÇ Cad. No:41Bayraklı/İZMİR</w:t>
            </w:r>
          </w:p>
        </w:tc>
        <w:tc>
          <w:tcPr>
            <w:tcW w:w="1843" w:type="dxa"/>
            <w:tcBorders>
              <w:top w:val="single" w:sz="12" w:space="0" w:color="auto"/>
              <w:left w:val="nil"/>
              <w:bottom w:val="single" w:sz="4" w:space="0" w:color="auto"/>
              <w:right w:val="single" w:sz="4" w:space="0" w:color="auto"/>
            </w:tcBorders>
            <w:shd w:val="clear" w:color="auto" w:fill="auto"/>
            <w:vAlign w:val="bottom"/>
            <w:hideMark/>
          </w:tcPr>
          <w:p w:rsidR="006A6E4C" w:rsidRPr="00660557" w:rsidRDefault="006A6E4C" w:rsidP="006A6E4C">
            <w:pPr>
              <w:rPr>
                <w:rFonts w:ascii="Calibri" w:hAnsi="Calibri"/>
                <w:color w:val="000000"/>
                <w:lang w:val="tr-TR" w:eastAsia="tr-TR"/>
              </w:rPr>
            </w:pPr>
            <w:r w:rsidRPr="00660557">
              <w:rPr>
                <w:rFonts w:ascii="Calibri" w:hAnsi="Calibri"/>
                <w:color w:val="000000"/>
                <w:lang w:val="tr-TR" w:eastAsia="tr-TR"/>
              </w:rPr>
              <w:t>0232 347 6 347</w:t>
            </w:r>
            <w:r w:rsidRPr="00660557">
              <w:rPr>
                <w:rFonts w:ascii="Calibri" w:hAnsi="Calibri"/>
                <w:color w:val="000000"/>
                <w:lang w:val="tr-TR" w:eastAsia="tr-TR"/>
              </w:rPr>
              <w:br/>
              <w:t>0 232 3473377</w:t>
            </w:r>
          </w:p>
        </w:tc>
      </w:tr>
      <w:tr w:rsidR="006A6E4C" w:rsidRPr="006A6E4C" w:rsidTr="0003375F">
        <w:trPr>
          <w:trHeight w:val="499"/>
        </w:trPr>
        <w:tc>
          <w:tcPr>
            <w:tcW w:w="3556" w:type="dxa"/>
            <w:tcBorders>
              <w:top w:val="nil"/>
              <w:left w:val="single" w:sz="12" w:space="0" w:color="auto"/>
              <w:bottom w:val="single" w:sz="4" w:space="0" w:color="auto"/>
              <w:right w:val="nil"/>
            </w:tcBorders>
            <w:shd w:val="clear" w:color="auto" w:fill="auto"/>
            <w:vAlign w:val="bottom"/>
            <w:hideMark/>
          </w:tcPr>
          <w:p w:rsidR="006A6E4C" w:rsidRPr="00660557" w:rsidRDefault="006A6E4C" w:rsidP="006A6E4C">
            <w:pPr>
              <w:rPr>
                <w:rFonts w:ascii="Calibri" w:hAnsi="Calibri"/>
                <w:color w:val="000000"/>
                <w:lang w:val="tr-TR" w:eastAsia="tr-TR"/>
              </w:rPr>
            </w:pPr>
            <w:r w:rsidRPr="00660557">
              <w:rPr>
                <w:rFonts w:ascii="Calibri" w:hAnsi="Calibri"/>
                <w:color w:val="000000"/>
                <w:lang w:val="tr-TR" w:eastAsia="tr-TR"/>
              </w:rPr>
              <w:t>Alsancak Kan Alma Birimi</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6E4C" w:rsidRPr="00660557" w:rsidRDefault="006A6E4C" w:rsidP="006A6E4C">
            <w:pPr>
              <w:rPr>
                <w:rFonts w:ascii="Calibri" w:hAnsi="Calibri"/>
                <w:color w:val="000000"/>
                <w:lang w:val="tr-TR" w:eastAsia="tr-TR"/>
              </w:rPr>
            </w:pPr>
            <w:r w:rsidRPr="00660557">
              <w:rPr>
                <w:rFonts w:ascii="Calibri" w:hAnsi="Calibri"/>
                <w:color w:val="000000"/>
                <w:lang w:val="tr-TR" w:eastAsia="tr-TR"/>
              </w:rPr>
              <w:t>Şehit Nevres Bulva</w:t>
            </w:r>
            <w:r w:rsidR="003D53BA" w:rsidRPr="00660557">
              <w:rPr>
                <w:rFonts w:ascii="Calibri" w:hAnsi="Calibri"/>
                <w:color w:val="000000"/>
                <w:lang w:val="tr-TR" w:eastAsia="tr-TR"/>
              </w:rPr>
              <w:t>r Efes Apt.No:1/1 Alsancak/İZMİR</w:t>
            </w:r>
            <w:r w:rsidRPr="00660557">
              <w:rPr>
                <w:rFonts w:ascii="Calibri" w:hAnsi="Calibri"/>
                <w:color w:val="000000"/>
                <w:lang w:val="tr-TR" w:eastAsia="tr-TR"/>
              </w:rPr>
              <w:t xml:space="preserve"> (Swiss Otel Grand Efes yanı)</w:t>
            </w:r>
          </w:p>
        </w:tc>
        <w:tc>
          <w:tcPr>
            <w:tcW w:w="1843" w:type="dxa"/>
            <w:tcBorders>
              <w:top w:val="nil"/>
              <w:left w:val="nil"/>
              <w:bottom w:val="single" w:sz="4" w:space="0" w:color="auto"/>
              <w:right w:val="single" w:sz="4" w:space="0" w:color="auto"/>
            </w:tcBorders>
            <w:shd w:val="clear" w:color="auto" w:fill="auto"/>
            <w:noWrap/>
            <w:vAlign w:val="bottom"/>
            <w:hideMark/>
          </w:tcPr>
          <w:p w:rsidR="006A6E4C" w:rsidRPr="00660557" w:rsidRDefault="006A6E4C" w:rsidP="006A6E4C">
            <w:pPr>
              <w:rPr>
                <w:rFonts w:ascii="Calibri" w:hAnsi="Calibri"/>
                <w:color w:val="000000"/>
                <w:lang w:val="tr-TR" w:eastAsia="tr-TR"/>
              </w:rPr>
            </w:pPr>
            <w:r w:rsidRPr="00660557">
              <w:rPr>
                <w:rFonts w:ascii="Calibri" w:hAnsi="Calibri"/>
                <w:color w:val="000000"/>
                <w:lang w:val="tr-TR" w:eastAsia="tr-TR"/>
              </w:rPr>
              <w:t>0232 4638900</w:t>
            </w:r>
          </w:p>
        </w:tc>
      </w:tr>
      <w:tr w:rsidR="006A6E4C" w:rsidRPr="006A6E4C" w:rsidTr="0003375F">
        <w:trPr>
          <w:trHeight w:val="499"/>
        </w:trPr>
        <w:tc>
          <w:tcPr>
            <w:tcW w:w="3556" w:type="dxa"/>
            <w:tcBorders>
              <w:top w:val="nil"/>
              <w:left w:val="single" w:sz="12" w:space="0" w:color="auto"/>
              <w:bottom w:val="single" w:sz="12" w:space="0" w:color="auto"/>
              <w:right w:val="single" w:sz="4" w:space="0" w:color="auto"/>
            </w:tcBorders>
            <w:shd w:val="clear" w:color="auto" w:fill="auto"/>
            <w:vAlign w:val="bottom"/>
            <w:hideMark/>
          </w:tcPr>
          <w:p w:rsidR="006A6E4C" w:rsidRPr="00660557" w:rsidRDefault="006A6E4C" w:rsidP="006A6E4C">
            <w:pPr>
              <w:rPr>
                <w:rFonts w:ascii="Calibri" w:hAnsi="Calibri"/>
                <w:color w:val="000000"/>
                <w:lang w:val="tr-TR" w:eastAsia="tr-TR"/>
              </w:rPr>
            </w:pPr>
            <w:r w:rsidRPr="00660557">
              <w:rPr>
                <w:rFonts w:ascii="Calibri" w:hAnsi="Calibri"/>
                <w:color w:val="000000"/>
                <w:lang w:val="tr-TR" w:eastAsia="tr-TR"/>
              </w:rPr>
              <w:t>Üçkuyular Kan Alma Birimi</w:t>
            </w:r>
          </w:p>
        </w:tc>
        <w:tc>
          <w:tcPr>
            <w:tcW w:w="3544" w:type="dxa"/>
            <w:tcBorders>
              <w:top w:val="nil"/>
              <w:left w:val="nil"/>
              <w:bottom w:val="single" w:sz="12" w:space="0" w:color="auto"/>
              <w:right w:val="single" w:sz="4" w:space="0" w:color="auto"/>
            </w:tcBorders>
            <w:shd w:val="clear" w:color="auto" w:fill="auto"/>
            <w:vAlign w:val="bottom"/>
            <w:hideMark/>
          </w:tcPr>
          <w:p w:rsidR="006A6E4C" w:rsidRPr="00660557" w:rsidRDefault="006A6E4C" w:rsidP="006A6E4C">
            <w:pPr>
              <w:rPr>
                <w:rFonts w:ascii="Calibri" w:hAnsi="Calibri"/>
                <w:color w:val="000000"/>
                <w:lang w:val="tr-TR" w:eastAsia="tr-TR"/>
              </w:rPr>
            </w:pPr>
            <w:r w:rsidRPr="00660557">
              <w:rPr>
                <w:rFonts w:ascii="Calibri" w:hAnsi="Calibri"/>
                <w:color w:val="000000"/>
                <w:lang w:val="tr-TR" w:eastAsia="tr-TR"/>
              </w:rPr>
              <w:t>Nevvar-Salih İşgören Kan Bağışı Ü</w:t>
            </w:r>
            <w:r w:rsidR="003D53BA" w:rsidRPr="00660557">
              <w:rPr>
                <w:rFonts w:ascii="Calibri" w:hAnsi="Calibri"/>
                <w:color w:val="000000"/>
                <w:lang w:val="tr-TR" w:eastAsia="tr-TR"/>
              </w:rPr>
              <w:t xml:space="preserve">nitesi Üçkuyular Pazar yeri önü </w:t>
            </w:r>
            <w:r w:rsidRPr="00660557">
              <w:rPr>
                <w:rFonts w:ascii="Calibri" w:hAnsi="Calibri"/>
                <w:color w:val="000000"/>
                <w:lang w:val="tr-TR" w:eastAsia="tr-TR"/>
              </w:rPr>
              <w:t>Balçova</w:t>
            </w:r>
            <w:r w:rsidR="003D53BA" w:rsidRPr="00660557">
              <w:rPr>
                <w:rFonts w:ascii="Calibri" w:hAnsi="Calibri"/>
                <w:color w:val="000000"/>
                <w:lang w:val="tr-TR" w:eastAsia="tr-TR"/>
              </w:rPr>
              <w:t>/İZMİR</w:t>
            </w:r>
            <w:r w:rsidRPr="00660557">
              <w:rPr>
                <w:rFonts w:ascii="Calibri" w:hAnsi="Calibri"/>
                <w:color w:val="000000"/>
                <w:lang w:val="tr-TR" w:eastAsia="tr-TR"/>
              </w:rPr>
              <w:t xml:space="preserve"> </w:t>
            </w:r>
          </w:p>
        </w:tc>
        <w:tc>
          <w:tcPr>
            <w:tcW w:w="1843" w:type="dxa"/>
            <w:tcBorders>
              <w:top w:val="single" w:sz="4" w:space="0" w:color="auto"/>
              <w:left w:val="nil"/>
              <w:bottom w:val="single" w:sz="12" w:space="0" w:color="auto"/>
              <w:right w:val="single" w:sz="4" w:space="0" w:color="auto"/>
            </w:tcBorders>
            <w:shd w:val="clear" w:color="auto" w:fill="auto"/>
            <w:noWrap/>
            <w:vAlign w:val="bottom"/>
            <w:hideMark/>
          </w:tcPr>
          <w:p w:rsidR="006A6E4C" w:rsidRPr="00660557" w:rsidRDefault="001D094B" w:rsidP="006A6E4C">
            <w:pPr>
              <w:rPr>
                <w:rFonts w:ascii="Calibri" w:hAnsi="Calibri"/>
                <w:color w:val="000000"/>
                <w:lang w:val="tr-TR" w:eastAsia="tr-TR"/>
              </w:rPr>
            </w:pPr>
            <w:r w:rsidRPr="001D094B">
              <w:rPr>
                <w:rFonts w:ascii="Calibri" w:hAnsi="Calibri"/>
                <w:color w:val="000000"/>
                <w:lang w:val="tr-TR" w:eastAsia="tr-TR"/>
              </w:rPr>
              <w:t>0534 3531411</w:t>
            </w:r>
          </w:p>
        </w:tc>
      </w:tr>
      <w:tr w:rsidR="00A3077B" w:rsidRPr="006A6E4C" w:rsidTr="0003375F">
        <w:trPr>
          <w:trHeight w:val="499"/>
        </w:trPr>
        <w:tc>
          <w:tcPr>
            <w:tcW w:w="3556" w:type="dxa"/>
            <w:tcBorders>
              <w:top w:val="nil"/>
              <w:left w:val="single" w:sz="12" w:space="0" w:color="auto"/>
              <w:bottom w:val="single" w:sz="12" w:space="0" w:color="auto"/>
              <w:right w:val="single" w:sz="4" w:space="0" w:color="auto"/>
            </w:tcBorders>
            <w:shd w:val="clear" w:color="auto" w:fill="auto"/>
            <w:vAlign w:val="bottom"/>
            <w:hideMark/>
          </w:tcPr>
          <w:p w:rsidR="00A3077B" w:rsidRPr="00660557" w:rsidRDefault="00A3077B" w:rsidP="006A6E4C">
            <w:pPr>
              <w:rPr>
                <w:rFonts w:ascii="Calibri" w:hAnsi="Calibri"/>
                <w:color w:val="000000"/>
                <w:lang w:val="tr-TR" w:eastAsia="tr-TR"/>
              </w:rPr>
            </w:pPr>
            <w:r w:rsidRPr="00660557">
              <w:rPr>
                <w:rFonts w:ascii="Calibri" w:hAnsi="Calibri"/>
                <w:color w:val="000000"/>
                <w:lang w:val="tr-TR" w:eastAsia="tr-TR"/>
              </w:rPr>
              <w:t>Gaziemir Kan Alma Birimi</w:t>
            </w:r>
          </w:p>
        </w:tc>
        <w:tc>
          <w:tcPr>
            <w:tcW w:w="3544" w:type="dxa"/>
            <w:tcBorders>
              <w:top w:val="nil"/>
              <w:left w:val="nil"/>
              <w:bottom w:val="single" w:sz="12" w:space="0" w:color="auto"/>
              <w:right w:val="single" w:sz="4" w:space="0" w:color="auto"/>
            </w:tcBorders>
            <w:shd w:val="clear" w:color="auto" w:fill="auto"/>
            <w:vAlign w:val="bottom"/>
            <w:hideMark/>
          </w:tcPr>
          <w:p w:rsidR="00A3077B" w:rsidRPr="00660557" w:rsidRDefault="00A3077B" w:rsidP="006A6E4C">
            <w:pPr>
              <w:rPr>
                <w:rFonts w:ascii="Calibri" w:hAnsi="Calibri"/>
                <w:color w:val="000000"/>
                <w:lang w:val="tr-TR" w:eastAsia="tr-TR"/>
              </w:rPr>
            </w:pPr>
            <w:r w:rsidRPr="00660557">
              <w:rPr>
                <w:rFonts w:ascii="Calibri" w:hAnsi="Calibri"/>
                <w:color w:val="000000"/>
                <w:lang w:val="tr-TR" w:eastAsia="tr-TR"/>
              </w:rPr>
              <w:t>Atıfbey Mahallesi Çağlar Cad.No:3/A Gaziemir/İZMİR</w:t>
            </w:r>
          </w:p>
        </w:tc>
        <w:tc>
          <w:tcPr>
            <w:tcW w:w="1843" w:type="dxa"/>
            <w:tcBorders>
              <w:top w:val="single" w:sz="4" w:space="0" w:color="auto"/>
              <w:left w:val="nil"/>
              <w:bottom w:val="single" w:sz="12" w:space="0" w:color="auto"/>
              <w:right w:val="single" w:sz="4" w:space="0" w:color="auto"/>
            </w:tcBorders>
            <w:shd w:val="clear" w:color="auto" w:fill="auto"/>
            <w:noWrap/>
            <w:vAlign w:val="bottom"/>
            <w:hideMark/>
          </w:tcPr>
          <w:p w:rsidR="00A3077B" w:rsidRPr="00660557" w:rsidRDefault="00A3077B" w:rsidP="006A6E4C">
            <w:pPr>
              <w:rPr>
                <w:rFonts w:ascii="Calibri" w:hAnsi="Calibri"/>
                <w:color w:val="000000"/>
                <w:lang w:val="tr-TR" w:eastAsia="tr-TR"/>
              </w:rPr>
            </w:pPr>
            <w:r w:rsidRPr="00660557">
              <w:rPr>
                <w:rFonts w:ascii="Calibri" w:hAnsi="Calibri"/>
                <w:color w:val="000000"/>
                <w:lang w:val="tr-TR" w:eastAsia="tr-TR"/>
              </w:rPr>
              <w:t>0232 347 41 99</w:t>
            </w:r>
          </w:p>
        </w:tc>
      </w:tr>
      <w:tr w:rsidR="006A6E4C" w:rsidRPr="006A6E4C" w:rsidTr="0003375F">
        <w:trPr>
          <w:trHeight w:val="499"/>
        </w:trPr>
        <w:tc>
          <w:tcPr>
            <w:tcW w:w="3556" w:type="dxa"/>
            <w:tcBorders>
              <w:top w:val="nil"/>
              <w:left w:val="single" w:sz="12" w:space="0" w:color="auto"/>
              <w:bottom w:val="single" w:sz="4" w:space="0" w:color="auto"/>
              <w:right w:val="single" w:sz="4" w:space="0" w:color="auto"/>
            </w:tcBorders>
            <w:shd w:val="clear" w:color="000000" w:fill="DBE5F1"/>
            <w:vAlign w:val="bottom"/>
            <w:hideMark/>
          </w:tcPr>
          <w:p w:rsidR="006A6E4C" w:rsidRPr="00660557" w:rsidRDefault="006A6E4C" w:rsidP="006A6E4C">
            <w:pPr>
              <w:rPr>
                <w:rFonts w:ascii="Calibri" w:hAnsi="Calibri"/>
                <w:color w:val="000000"/>
                <w:lang w:val="tr-TR" w:eastAsia="tr-TR"/>
              </w:rPr>
            </w:pPr>
            <w:r w:rsidRPr="00660557">
              <w:rPr>
                <w:rFonts w:ascii="Calibri" w:hAnsi="Calibri"/>
                <w:color w:val="000000"/>
                <w:lang w:val="tr-TR" w:eastAsia="tr-TR"/>
              </w:rPr>
              <w:t>Manisa Kan Bağışı Merkezi</w:t>
            </w:r>
          </w:p>
        </w:tc>
        <w:tc>
          <w:tcPr>
            <w:tcW w:w="3544" w:type="dxa"/>
            <w:tcBorders>
              <w:top w:val="nil"/>
              <w:left w:val="nil"/>
              <w:bottom w:val="single" w:sz="4" w:space="0" w:color="auto"/>
              <w:right w:val="single" w:sz="4" w:space="0" w:color="auto"/>
            </w:tcBorders>
            <w:shd w:val="clear" w:color="000000" w:fill="DBE5F1"/>
            <w:vAlign w:val="bottom"/>
            <w:hideMark/>
          </w:tcPr>
          <w:p w:rsidR="006A6E4C" w:rsidRPr="00660557" w:rsidRDefault="006A6E4C" w:rsidP="006A6E4C">
            <w:pPr>
              <w:rPr>
                <w:rFonts w:ascii="Calibri" w:hAnsi="Calibri"/>
                <w:color w:val="000000"/>
                <w:lang w:val="tr-TR" w:eastAsia="tr-TR"/>
              </w:rPr>
            </w:pPr>
            <w:r w:rsidRPr="00660557">
              <w:rPr>
                <w:rFonts w:ascii="Calibri" w:hAnsi="Calibri"/>
                <w:color w:val="000000"/>
                <w:lang w:val="tr-TR" w:eastAsia="tr-TR"/>
              </w:rPr>
              <w:t>75. Yıl Mah. 5347 Sokak No:10/1 MANİSA</w:t>
            </w:r>
          </w:p>
        </w:tc>
        <w:tc>
          <w:tcPr>
            <w:tcW w:w="1843" w:type="dxa"/>
            <w:tcBorders>
              <w:top w:val="single" w:sz="12" w:space="0" w:color="auto"/>
              <w:left w:val="nil"/>
              <w:bottom w:val="single" w:sz="4" w:space="0" w:color="auto"/>
              <w:right w:val="single" w:sz="4" w:space="0" w:color="auto"/>
            </w:tcBorders>
            <w:shd w:val="clear" w:color="000000" w:fill="DBE5F1"/>
            <w:noWrap/>
            <w:vAlign w:val="bottom"/>
            <w:hideMark/>
          </w:tcPr>
          <w:p w:rsidR="006A6E4C" w:rsidRPr="00660557" w:rsidRDefault="006A6E4C" w:rsidP="006A6E4C">
            <w:pPr>
              <w:rPr>
                <w:rFonts w:ascii="Calibri" w:hAnsi="Calibri"/>
                <w:color w:val="000000"/>
                <w:lang w:val="tr-TR" w:eastAsia="tr-TR"/>
              </w:rPr>
            </w:pPr>
            <w:r w:rsidRPr="00660557">
              <w:rPr>
                <w:rFonts w:ascii="Calibri" w:hAnsi="Calibri"/>
                <w:color w:val="000000"/>
                <w:lang w:val="tr-TR" w:eastAsia="tr-TR"/>
              </w:rPr>
              <w:t>0236 2317786</w:t>
            </w:r>
          </w:p>
        </w:tc>
      </w:tr>
      <w:tr w:rsidR="006A6E4C" w:rsidRPr="006A6E4C" w:rsidTr="00ED440A">
        <w:trPr>
          <w:trHeight w:val="499"/>
        </w:trPr>
        <w:tc>
          <w:tcPr>
            <w:tcW w:w="3556" w:type="dxa"/>
            <w:tcBorders>
              <w:top w:val="nil"/>
              <w:left w:val="single" w:sz="12" w:space="0" w:color="auto"/>
              <w:bottom w:val="single" w:sz="4" w:space="0" w:color="auto"/>
              <w:right w:val="single" w:sz="4" w:space="0" w:color="auto"/>
            </w:tcBorders>
            <w:shd w:val="clear" w:color="000000" w:fill="DBE5F1"/>
            <w:vAlign w:val="bottom"/>
            <w:hideMark/>
          </w:tcPr>
          <w:p w:rsidR="006A6E4C" w:rsidRPr="00660557" w:rsidRDefault="006A6E4C" w:rsidP="006A6E4C">
            <w:pPr>
              <w:rPr>
                <w:rFonts w:ascii="Calibri" w:hAnsi="Calibri"/>
                <w:color w:val="000000"/>
                <w:lang w:val="tr-TR" w:eastAsia="tr-TR"/>
              </w:rPr>
            </w:pPr>
            <w:r w:rsidRPr="00660557">
              <w:rPr>
                <w:rFonts w:ascii="Calibri" w:hAnsi="Calibri"/>
                <w:color w:val="000000"/>
                <w:lang w:val="tr-TR" w:eastAsia="tr-TR"/>
              </w:rPr>
              <w:t>Manisa Dilaver Vardarer Kan Alma Birimi</w:t>
            </w:r>
          </w:p>
        </w:tc>
        <w:tc>
          <w:tcPr>
            <w:tcW w:w="3544" w:type="dxa"/>
            <w:tcBorders>
              <w:top w:val="nil"/>
              <w:left w:val="nil"/>
              <w:bottom w:val="single" w:sz="4" w:space="0" w:color="auto"/>
              <w:right w:val="single" w:sz="4" w:space="0" w:color="auto"/>
            </w:tcBorders>
            <w:shd w:val="clear" w:color="000000" w:fill="DBE5F1"/>
            <w:vAlign w:val="bottom"/>
            <w:hideMark/>
          </w:tcPr>
          <w:p w:rsidR="006A6E4C" w:rsidRPr="00660557" w:rsidRDefault="006A6E4C" w:rsidP="006A6E4C">
            <w:pPr>
              <w:rPr>
                <w:rFonts w:ascii="Calibri" w:hAnsi="Calibri"/>
                <w:color w:val="000000"/>
                <w:lang w:val="tr-TR" w:eastAsia="tr-TR"/>
              </w:rPr>
            </w:pPr>
            <w:r w:rsidRPr="00660557">
              <w:rPr>
                <w:rFonts w:ascii="Calibri" w:hAnsi="Calibri"/>
                <w:color w:val="000000"/>
                <w:lang w:val="tr-TR" w:eastAsia="tr-TR"/>
              </w:rPr>
              <w:t xml:space="preserve">Mimar Sinan Mah. Ulupark içi Dilaver Vardarer Kan Alma Birimi </w:t>
            </w:r>
            <w:r w:rsidR="003D53BA" w:rsidRPr="00660557">
              <w:rPr>
                <w:rFonts w:ascii="Calibri" w:hAnsi="Calibri"/>
                <w:color w:val="000000"/>
                <w:lang w:val="tr-TR" w:eastAsia="tr-TR"/>
              </w:rPr>
              <w:t>MANİSA</w:t>
            </w:r>
          </w:p>
        </w:tc>
        <w:tc>
          <w:tcPr>
            <w:tcW w:w="1843" w:type="dxa"/>
            <w:tcBorders>
              <w:top w:val="nil"/>
              <w:left w:val="nil"/>
              <w:bottom w:val="single" w:sz="4" w:space="0" w:color="auto"/>
              <w:right w:val="single" w:sz="4" w:space="0" w:color="auto"/>
            </w:tcBorders>
            <w:shd w:val="clear" w:color="000000" w:fill="DBE5F1"/>
            <w:noWrap/>
            <w:vAlign w:val="bottom"/>
            <w:hideMark/>
          </w:tcPr>
          <w:p w:rsidR="006A6E4C" w:rsidRPr="00660557" w:rsidRDefault="006A6E4C" w:rsidP="006A6E4C">
            <w:pPr>
              <w:rPr>
                <w:rFonts w:ascii="Calibri" w:hAnsi="Calibri"/>
                <w:color w:val="000000"/>
                <w:lang w:val="tr-TR" w:eastAsia="tr-TR"/>
              </w:rPr>
            </w:pPr>
            <w:r w:rsidRPr="00660557">
              <w:rPr>
                <w:rFonts w:ascii="Calibri" w:hAnsi="Calibri"/>
                <w:color w:val="000000"/>
                <w:lang w:val="tr-TR" w:eastAsia="tr-TR"/>
              </w:rPr>
              <w:t>0236 2372979</w:t>
            </w:r>
          </w:p>
        </w:tc>
      </w:tr>
      <w:tr w:rsidR="006A6E4C" w:rsidRPr="006A6E4C" w:rsidTr="00ED440A">
        <w:trPr>
          <w:trHeight w:val="499"/>
        </w:trPr>
        <w:tc>
          <w:tcPr>
            <w:tcW w:w="3556" w:type="dxa"/>
            <w:tcBorders>
              <w:top w:val="single" w:sz="4" w:space="0" w:color="auto"/>
              <w:left w:val="single" w:sz="12" w:space="0" w:color="auto"/>
              <w:bottom w:val="single" w:sz="4" w:space="0" w:color="auto"/>
              <w:right w:val="single" w:sz="4" w:space="0" w:color="auto"/>
            </w:tcBorders>
            <w:shd w:val="clear" w:color="auto" w:fill="auto"/>
            <w:vAlign w:val="bottom"/>
            <w:hideMark/>
          </w:tcPr>
          <w:p w:rsidR="006A6E4C" w:rsidRPr="006A6E4C" w:rsidRDefault="006A6E4C" w:rsidP="006A6E4C">
            <w:pPr>
              <w:rPr>
                <w:rFonts w:ascii="Calibri" w:hAnsi="Calibri"/>
                <w:color w:val="000000"/>
                <w:lang w:val="tr-TR" w:eastAsia="tr-TR"/>
              </w:rPr>
            </w:pPr>
            <w:r w:rsidRPr="006A6E4C">
              <w:rPr>
                <w:rFonts w:ascii="Calibri" w:hAnsi="Calibri"/>
                <w:color w:val="000000"/>
                <w:lang w:val="tr-TR" w:eastAsia="tr-TR"/>
              </w:rPr>
              <w:t>Denizli Kan Bağışı Merkezi</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rsidR="004B1D18" w:rsidRPr="004B1D18" w:rsidRDefault="004B1D18" w:rsidP="004B1D18">
            <w:pPr>
              <w:rPr>
                <w:rFonts w:asciiTheme="minorHAnsi" w:hAnsiTheme="minorHAnsi" w:cs="Arial"/>
                <w:color w:val="000000"/>
                <w:sz w:val="24"/>
                <w:szCs w:val="24"/>
              </w:rPr>
            </w:pPr>
            <w:r w:rsidRPr="004B1D18">
              <w:rPr>
                <w:rFonts w:asciiTheme="minorHAnsi" w:hAnsiTheme="minorHAnsi" w:cs="Arial"/>
                <w:color w:val="000000"/>
              </w:rPr>
              <w:t>Akkonak Mah. Fatih Cad. No:1 DENİZLİ</w:t>
            </w:r>
          </w:p>
          <w:p w:rsidR="006A6E4C" w:rsidRPr="006A6E4C" w:rsidRDefault="006A6E4C" w:rsidP="006A6E4C">
            <w:pPr>
              <w:rPr>
                <w:rFonts w:ascii="Calibri" w:hAnsi="Calibri"/>
                <w:color w:val="000000"/>
                <w:lang w:val="tr-TR" w:eastAsia="tr-TR"/>
              </w:rPr>
            </w:pP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6A6E4C" w:rsidRPr="006A6E4C" w:rsidRDefault="006A6E4C" w:rsidP="006A6E4C">
            <w:pPr>
              <w:rPr>
                <w:rFonts w:ascii="Calibri" w:hAnsi="Calibri"/>
                <w:color w:val="000000"/>
                <w:lang w:val="tr-TR" w:eastAsia="tr-TR"/>
              </w:rPr>
            </w:pPr>
            <w:r w:rsidRPr="006A6E4C">
              <w:rPr>
                <w:rFonts w:ascii="Calibri" w:hAnsi="Calibri"/>
                <w:color w:val="000000"/>
                <w:lang w:val="tr-TR" w:eastAsia="tr-TR"/>
              </w:rPr>
              <w:t>0258 2654976</w:t>
            </w:r>
          </w:p>
        </w:tc>
      </w:tr>
      <w:tr w:rsidR="006A6E4C" w:rsidRPr="006A6E4C" w:rsidTr="00A3077B">
        <w:trPr>
          <w:trHeight w:val="499"/>
        </w:trPr>
        <w:tc>
          <w:tcPr>
            <w:tcW w:w="3556" w:type="dxa"/>
            <w:tcBorders>
              <w:top w:val="single" w:sz="4" w:space="0" w:color="auto"/>
              <w:left w:val="single" w:sz="12" w:space="0" w:color="auto"/>
              <w:bottom w:val="single" w:sz="12" w:space="0" w:color="auto"/>
              <w:right w:val="single" w:sz="4" w:space="0" w:color="auto"/>
            </w:tcBorders>
            <w:shd w:val="clear" w:color="auto" w:fill="auto"/>
            <w:vAlign w:val="bottom"/>
            <w:hideMark/>
          </w:tcPr>
          <w:p w:rsidR="006A6E4C" w:rsidRPr="006A6E4C" w:rsidRDefault="006A6E4C" w:rsidP="006A6E4C">
            <w:pPr>
              <w:rPr>
                <w:rFonts w:ascii="Calibri" w:hAnsi="Calibri"/>
                <w:color w:val="000000"/>
                <w:lang w:val="tr-TR" w:eastAsia="tr-TR"/>
              </w:rPr>
            </w:pPr>
            <w:r w:rsidRPr="006A6E4C">
              <w:rPr>
                <w:rFonts w:ascii="Calibri" w:hAnsi="Calibri"/>
                <w:color w:val="000000"/>
                <w:lang w:val="tr-TR" w:eastAsia="tr-TR"/>
              </w:rPr>
              <w:t>Çınar Kan Alma Birimi</w:t>
            </w:r>
          </w:p>
        </w:tc>
        <w:tc>
          <w:tcPr>
            <w:tcW w:w="3544" w:type="dxa"/>
            <w:tcBorders>
              <w:top w:val="single" w:sz="4" w:space="0" w:color="auto"/>
              <w:left w:val="nil"/>
              <w:bottom w:val="nil"/>
              <w:right w:val="nil"/>
            </w:tcBorders>
            <w:shd w:val="clear" w:color="auto" w:fill="auto"/>
            <w:vAlign w:val="bottom"/>
            <w:hideMark/>
          </w:tcPr>
          <w:p w:rsidR="006A6E4C" w:rsidRPr="006A6E4C" w:rsidRDefault="006A6E4C" w:rsidP="006A6E4C">
            <w:pPr>
              <w:rPr>
                <w:rFonts w:ascii="Calibri" w:hAnsi="Calibri"/>
                <w:color w:val="000000"/>
                <w:lang w:val="tr-TR" w:eastAsia="tr-TR"/>
              </w:rPr>
            </w:pPr>
            <w:r w:rsidRPr="006A6E4C">
              <w:rPr>
                <w:rFonts w:ascii="Calibri" w:hAnsi="Calibri"/>
                <w:color w:val="000000"/>
                <w:lang w:val="tr-TR" w:eastAsia="tr-TR"/>
              </w:rPr>
              <w:t>Altıntop Mah. Lise Caddesi 1790 Sokak No:26 DENİZLİ</w:t>
            </w:r>
          </w:p>
        </w:tc>
        <w:tc>
          <w:tcPr>
            <w:tcW w:w="1843"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6A6E4C" w:rsidRPr="006A6E4C" w:rsidRDefault="006A6E4C" w:rsidP="006A6E4C">
            <w:pPr>
              <w:rPr>
                <w:rFonts w:ascii="Calibri" w:hAnsi="Calibri"/>
                <w:color w:val="000000"/>
                <w:lang w:val="tr-TR" w:eastAsia="tr-TR"/>
              </w:rPr>
            </w:pPr>
            <w:r w:rsidRPr="006A6E4C">
              <w:rPr>
                <w:rFonts w:ascii="Calibri" w:hAnsi="Calibri"/>
                <w:color w:val="000000"/>
                <w:lang w:val="tr-TR" w:eastAsia="tr-TR"/>
              </w:rPr>
              <w:t>0258 2651666</w:t>
            </w:r>
          </w:p>
        </w:tc>
      </w:tr>
      <w:tr w:rsidR="006A6E4C" w:rsidRPr="006A6E4C" w:rsidTr="00FF6E4B">
        <w:trPr>
          <w:trHeight w:val="499"/>
        </w:trPr>
        <w:tc>
          <w:tcPr>
            <w:tcW w:w="3556" w:type="dxa"/>
            <w:tcBorders>
              <w:top w:val="nil"/>
              <w:left w:val="single" w:sz="12" w:space="0" w:color="auto"/>
              <w:bottom w:val="single" w:sz="4" w:space="0" w:color="auto"/>
              <w:right w:val="single" w:sz="4" w:space="0" w:color="auto"/>
            </w:tcBorders>
            <w:shd w:val="clear" w:color="000000" w:fill="DBE5F1"/>
            <w:vAlign w:val="bottom"/>
            <w:hideMark/>
          </w:tcPr>
          <w:p w:rsidR="006A6E4C" w:rsidRPr="006A6E4C" w:rsidRDefault="006A6E4C" w:rsidP="006A6E4C">
            <w:pPr>
              <w:rPr>
                <w:rFonts w:ascii="Calibri" w:hAnsi="Calibri"/>
                <w:color w:val="000000"/>
                <w:lang w:val="tr-TR" w:eastAsia="tr-TR"/>
              </w:rPr>
            </w:pPr>
            <w:r w:rsidRPr="006A6E4C">
              <w:rPr>
                <w:rFonts w:ascii="Calibri" w:hAnsi="Calibri"/>
                <w:color w:val="000000"/>
                <w:lang w:val="tr-TR" w:eastAsia="tr-TR"/>
              </w:rPr>
              <w:t>Uşak Kan Bağışı Merkezi</w:t>
            </w:r>
          </w:p>
        </w:tc>
        <w:tc>
          <w:tcPr>
            <w:tcW w:w="3544" w:type="dxa"/>
            <w:tcBorders>
              <w:top w:val="single" w:sz="12" w:space="0" w:color="auto"/>
              <w:left w:val="nil"/>
              <w:bottom w:val="single" w:sz="4" w:space="0" w:color="auto"/>
              <w:right w:val="single" w:sz="4" w:space="0" w:color="auto"/>
            </w:tcBorders>
            <w:shd w:val="clear" w:color="000000" w:fill="DBE5F1"/>
            <w:vAlign w:val="bottom"/>
            <w:hideMark/>
          </w:tcPr>
          <w:p w:rsidR="006A6E4C" w:rsidRPr="006A6E4C" w:rsidRDefault="006A6E4C" w:rsidP="006A6E4C">
            <w:pPr>
              <w:rPr>
                <w:rFonts w:ascii="Calibri" w:hAnsi="Calibri"/>
                <w:color w:val="000000"/>
                <w:lang w:val="tr-TR" w:eastAsia="tr-TR"/>
              </w:rPr>
            </w:pPr>
            <w:r w:rsidRPr="006A6E4C">
              <w:rPr>
                <w:rFonts w:ascii="Calibri" w:hAnsi="Calibri"/>
                <w:color w:val="000000"/>
                <w:lang w:val="tr-TR" w:eastAsia="tr-TR"/>
              </w:rPr>
              <w:t>Cumhuriyet Mah. Orhan Dengiz Bulvarı No:8 UŞAK</w:t>
            </w:r>
          </w:p>
        </w:tc>
        <w:tc>
          <w:tcPr>
            <w:tcW w:w="1843" w:type="dxa"/>
            <w:tcBorders>
              <w:top w:val="nil"/>
              <w:left w:val="nil"/>
              <w:bottom w:val="single" w:sz="4" w:space="0" w:color="auto"/>
              <w:right w:val="single" w:sz="4" w:space="0" w:color="auto"/>
            </w:tcBorders>
            <w:shd w:val="clear" w:color="000000" w:fill="DBE5F1"/>
            <w:noWrap/>
            <w:vAlign w:val="bottom"/>
            <w:hideMark/>
          </w:tcPr>
          <w:p w:rsidR="006A6E4C" w:rsidRPr="006A6E4C" w:rsidRDefault="006A6E4C" w:rsidP="006A6E4C">
            <w:pPr>
              <w:rPr>
                <w:rFonts w:ascii="Calibri" w:hAnsi="Calibri"/>
                <w:color w:val="000000"/>
                <w:lang w:val="tr-TR" w:eastAsia="tr-TR"/>
              </w:rPr>
            </w:pPr>
            <w:r w:rsidRPr="006A6E4C">
              <w:rPr>
                <w:rFonts w:ascii="Calibri" w:hAnsi="Calibri"/>
                <w:color w:val="000000"/>
                <w:lang w:val="tr-TR" w:eastAsia="tr-TR"/>
              </w:rPr>
              <w:t>0276 2247437</w:t>
            </w:r>
          </w:p>
        </w:tc>
      </w:tr>
      <w:tr w:rsidR="00FF6E4B" w:rsidRPr="006A6E4C" w:rsidTr="00FF6E4B">
        <w:trPr>
          <w:trHeight w:val="499"/>
        </w:trPr>
        <w:tc>
          <w:tcPr>
            <w:tcW w:w="3556" w:type="dxa"/>
            <w:tcBorders>
              <w:top w:val="single" w:sz="4" w:space="0" w:color="auto"/>
              <w:left w:val="single" w:sz="12" w:space="0" w:color="auto"/>
              <w:bottom w:val="single" w:sz="12" w:space="0" w:color="auto"/>
              <w:right w:val="single" w:sz="4" w:space="0" w:color="auto"/>
            </w:tcBorders>
            <w:shd w:val="clear" w:color="000000" w:fill="DBE5F1"/>
            <w:vAlign w:val="bottom"/>
          </w:tcPr>
          <w:p w:rsidR="00FF6E4B" w:rsidRPr="006A6E4C" w:rsidRDefault="00FF6E4B" w:rsidP="006A6E4C">
            <w:pPr>
              <w:rPr>
                <w:rFonts w:ascii="Calibri" w:hAnsi="Calibri"/>
                <w:color w:val="000000"/>
                <w:lang w:val="tr-TR" w:eastAsia="tr-TR"/>
              </w:rPr>
            </w:pPr>
            <w:r>
              <w:rPr>
                <w:rFonts w:ascii="Calibri" w:hAnsi="Calibri"/>
                <w:color w:val="000000"/>
                <w:lang w:val="tr-TR" w:eastAsia="tr-TR"/>
              </w:rPr>
              <w:t>Uşak Üniversitesi Kan Alma Birimi</w:t>
            </w:r>
          </w:p>
        </w:tc>
        <w:tc>
          <w:tcPr>
            <w:tcW w:w="3544" w:type="dxa"/>
            <w:tcBorders>
              <w:top w:val="single" w:sz="4" w:space="0" w:color="auto"/>
              <w:left w:val="nil"/>
              <w:bottom w:val="single" w:sz="12" w:space="0" w:color="auto"/>
              <w:right w:val="single" w:sz="4" w:space="0" w:color="auto"/>
            </w:tcBorders>
            <w:shd w:val="clear" w:color="000000" w:fill="DBE5F1"/>
            <w:vAlign w:val="bottom"/>
          </w:tcPr>
          <w:p w:rsidR="00FF6E4B" w:rsidRPr="006A6E4C" w:rsidRDefault="00FF6E4B" w:rsidP="006A6E4C">
            <w:pPr>
              <w:rPr>
                <w:rFonts w:ascii="Calibri" w:hAnsi="Calibri"/>
                <w:color w:val="000000"/>
                <w:lang w:val="tr-TR" w:eastAsia="tr-TR"/>
              </w:rPr>
            </w:pPr>
            <w:r w:rsidRPr="00FF6E4B">
              <w:rPr>
                <w:rFonts w:ascii="Calibri" w:hAnsi="Calibri"/>
                <w:color w:val="000000"/>
                <w:lang w:val="tr-TR" w:eastAsia="tr-TR"/>
              </w:rPr>
              <w:t>Uşak Üniversitesi 1 Eylül Kampüsü Öğrenci Çarşısı UŞAK</w:t>
            </w:r>
          </w:p>
        </w:tc>
        <w:tc>
          <w:tcPr>
            <w:tcW w:w="1843" w:type="dxa"/>
            <w:tcBorders>
              <w:top w:val="single" w:sz="4" w:space="0" w:color="auto"/>
              <w:left w:val="nil"/>
              <w:bottom w:val="single" w:sz="12" w:space="0" w:color="auto"/>
              <w:right w:val="single" w:sz="4" w:space="0" w:color="auto"/>
            </w:tcBorders>
            <w:shd w:val="clear" w:color="000000" w:fill="DBE5F1"/>
            <w:noWrap/>
            <w:vAlign w:val="bottom"/>
          </w:tcPr>
          <w:p w:rsidR="00FF6E4B" w:rsidRPr="006A6E4C" w:rsidRDefault="00FF6E4B" w:rsidP="006A6E4C">
            <w:pPr>
              <w:rPr>
                <w:rFonts w:ascii="Calibri" w:hAnsi="Calibri"/>
                <w:color w:val="000000"/>
                <w:lang w:val="tr-TR" w:eastAsia="tr-TR"/>
              </w:rPr>
            </w:pPr>
          </w:p>
        </w:tc>
      </w:tr>
      <w:tr w:rsidR="006A6E4C" w:rsidRPr="006A6E4C" w:rsidTr="0003375F">
        <w:trPr>
          <w:trHeight w:val="499"/>
        </w:trPr>
        <w:tc>
          <w:tcPr>
            <w:tcW w:w="3556" w:type="dxa"/>
            <w:tcBorders>
              <w:top w:val="nil"/>
              <w:left w:val="single" w:sz="12" w:space="0" w:color="auto"/>
              <w:bottom w:val="single" w:sz="12" w:space="0" w:color="auto"/>
              <w:right w:val="single" w:sz="4" w:space="0" w:color="auto"/>
            </w:tcBorders>
            <w:shd w:val="clear" w:color="auto" w:fill="auto"/>
            <w:vAlign w:val="bottom"/>
            <w:hideMark/>
          </w:tcPr>
          <w:p w:rsidR="006A6E4C" w:rsidRPr="006A6E4C" w:rsidRDefault="006A6E4C" w:rsidP="006A6E4C">
            <w:pPr>
              <w:rPr>
                <w:rFonts w:ascii="Calibri" w:hAnsi="Calibri"/>
                <w:color w:val="000000"/>
                <w:lang w:val="tr-TR" w:eastAsia="tr-TR"/>
              </w:rPr>
            </w:pPr>
            <w:r w:rsidRPr="006A6E4C">
              <w:rPr>
                <w:rFonts w:ascii="Calibri" w:hAnsi="Calibri"/>
                <w:color w:val="000000"/>
                <w:lang w:val="tr-TR" w:eastAsia="tr-TR"/>
              </w:rPr>
              <w:t>Ödemiş Kan Bağışı Merkezi</w:t>
            </w:r>
          </w:p>
        </w:tc>
        <w:tc>
          <w:tcPr>
            <w:tcW w:w="3544" w:type="dxa"/>
            <w:tcBorders>
              <w:top w:val="nil"/>
              <w:left w:val="nil"/>
              <w:bottom w:val="single" w:sz="12" w:space="0" w:color="auto"/>
              <w:right w:val="single" w:sz="4" w:space="0" w:color="auto"/>
            </w:tcBorders>
            <w:shd w:val="clear" w:color="auto" w:fill="auto"/>
            <w:vAlign w:val="bottom"/>
            <w:hideMark/>
          </w:tcPr>
          <w:p w:rsidR="006A6E4C" w:rsidRPr="006A6E4C" w:rsidRDefault="006A6E4C" w:rsidP="006A6E4C">
            <w:pPr>
              <w:rPr>
                <w:rFonts w:ascii="Calibri" w:hAnsi="Calibri"/>
                <w:color w:val="000000"/>
                <w:lang w:val="tr-TR" w:eastAsia="tr-TR"/>
              </w:rPr>
            </w:pPr>
            <w:r w:rsidRPr="006A6E4C">
              <w:rPr>
                <w:rFonts w:ascii="Calibri" w:hAnsi="Calibri"/>
                <w:color w:val="000000"/>
                <w:lang w:val="tr-TR" w:eastAsia="tr-TR"/>
              </w:rPr>
              <w:t>Atatürk Mah. Ulus Meydanı No:1/B Ödemiş/İZMİR</w:t>
            </w:r>
          </w:p>
        </w:tc>
        <w:tc>
          <w:tcPr>
            <w:tcW w:w="1843" w:type="dxa"/>
            <w:tcBorders>
              <w:top w:val="nil"/>
              <w:left w:val="nil"/>
              <w:bottom w:val="single" w:sz="12" w:space="0" w:color="auto"/>
              <w:right w:val="single" w:sz="4" w:space="0" w:color="auto"/>
            </w:tcBorders>
            <w:shd w:val="clear" w:color="auto" w:fill="auto"/>
            <w:noWrap/>
            <w:vAlign w:val="bottom"/>
            <w:hideMark/>
          </w:tcPr>
          <w:p w:rsidR="006A6E4C" w:rsidRPr="006A6E4C" w:rsidRDefault="006A6E4C" w:rsidP="006A6E4C">
            <w:pPr>
              <w:rPr>
                <w:rFonts w:ascii="Calibri" w:hAnsi="Calibri"/>
                <w:color w:val="000000"/>
                <w:lang w:val="tr-TR" w:eastAsia="tr-TR"/>
              </w:rPr>
            </w:pPr>
            <w:r w:rsidRPr="006A6E4C">
              <w:rPr>
                <w:rFonts w:ascii="Calibri" w:hAnsi="Calibri"/>
                <w:color w:val="000000"/>
                <w:lang w:val="tr-TR" w:eastAsia="tr-TR"/>
              </w:rPr>
              <w:t>0232 5448677</w:t>
            </w:r>
          </w:p>
        </w:tc>
      </w:tr>
      <w:tr w:rsidR="006A6E4C" w:rsidRPr="006A6E4C" w:rsidTr="0003375F">
        <w:trPr>
          <w:trHeight w:val="499"/>
        </w:trPr>
        <w:tc>
          <w:tcPr>
            <w:tcW w:w="3556" w:type="dxa"/>
            <w:tcBorders>
              <w:top w:val="nil"/>
              <w:left w:val="single" w:sz="12" w:space="0" w:color="auto"/>
              <w:bottom w:val="single" w:sz="4" w:space="0" w:color="auto"/>
              <w:right w:val="single" w:sz="4" w:space="0" w:color="auto"/>
            </w:tcBorders>
            <w:shd w:val="clear" w:color="000000" w:fill="DBE5F1"/>
            <w:vAlign w:val="bottom"/>
            <w:hideMark/>
          </w:tcPr>
          <w:p w:rsidR="006A6E4C" w:rsidRPr="006A6E4C" w:rsidRDefault="006A6E4C" w:rsidP="006A6E4C">
            <w:pPr>
              <w:rPr>
                <w:rFonts w:ascii="Calibri" w:hAnsi="Calibri"/>
                <w:color w:val="000000"/>
                <w:lang w:val="tr-TR" w:eastAsia="tr-TR"/>
              </w:rPr>
            </w:pPr>
            <w:r w:rsidRPr="006A6E4C">
              <w:rPr>
                <w:rFonts w:ascii="Calibri" w:hAnsi="Calibri"/>
                <w:color w:val="000000"/>
                <w:lang w:val="tr-TR" w:eastAsia="tr-TR"/>
              </w:rPr>
              <w:t>Marmaris Birgül Gökmen Kan Bağışı Merkezi</w:t>
            </w:r>
          </w:p>
        </w:tc>
        <w:tc>
          <w:tcPr>
            <w:tcW w:w="3544" w:type="dxa"/>
            <w:tcBorders>
              <w:top w:val="nil"/>
              <w:left w:val="nil"/>
              <w:bottom w:val="single" w:sz="4" w:space="0" w:color="auto"/>
              <w:right w:val="single" w:sz="4" w:space="0" w:color="auto"/>
            </w:tcBorders>
            <w:shd w:val="clear" w:color="000000" w:fill="DBE5F1"/>
            <w:vAlign w:val="bottom"/>
            <w:hideMark/>
          </w:tcPr>
          <w:p w:rsidR="006A6E4C" w:rsidRPr="006A6E4C" w:rsidRDefault="006A6E4C" w:rsidP="006A6E4C">
            <w:pPr>
              <w:rPr>
                <w:rFonts w:ascii="Calibri" w:hAnsi="Calibri"/>
                <w:color w:val="000000"/>
                <w:lang w:val="tr-TR" w:eastAsia="tr-TR"/>
              </w:rPr>
            </w:pPr>
            <w:r w:rsidRPr="006A6E4C">
              <w:rPr>
                <w:rFonts w:ascii="Calibri" w:hAnsi="Calibri"/>
                <w:color w:val="000000"/>
                <w:lang w:val="tr-TR" w:eastAsia="tr-TR"/>
              </w:rPr>
              <w:t>Kemeraltı Mah. Eski Datça Yolu Üzeri No:52 Marmaris/MUĞLA</w:t>
            </w:r>
          </w:p>
        </w:tc>
        <w:tc>
          <w:tcPr>
            <w:tcW w:w="1843" w:type="dxa"/>
            <w:tcBorders>
              <w:top w:val="nil"/>
              <w:left w:val="nil"/>
              <w:bottom w:val="single" w:sz="4" w:space="0" w:color="auto"/>
              <w:right w:val="single" w:sz="4" w:space="0" w:color="auto"/>
            </w:tcBorders>
            <w:shd w:val="clear" w:color="000000" w:fill="DBE5F1"/>
            <w:noWrap/>
            <w:vAlign w:val="bottom"/>
            <w:hideMark/>
          </w:tcPr>
          <w:p w:rsidR="006A6E4C" w:rsidRPr="006A6E4C" w:rsidRDefault="006A6E4C" w:rsidP="006A6E4C">
            <w:pPr>
              <w:rPr>
                <w:rFonts w:ascii="Calibri" w:hAnsi="Calibri"/>
                <w:color w:val="000000"/>
                <w:lang w:val="tr-TR" w:eastAsia="tr-TR"/>
              </w:rPr>
            </w:pPr>
            <w:r w:rsidRPr="006A6E4C">
              <w:rPr>
                <w:rFonts w:ascii="Calibri" w:hAnsi="Calibri"/>
                <w:color w:val="000000"/>
                <w:lang w:val="tr-TR" w:eastAsia="tr-TR"/>
              </w:rPr>
              <w:t>0252 4120088</w:t>
            </w:r>
          </w:p>
        </w:tc>
      </w:tr>
      <w:tr w:rsidR="006A6E4C" w:rsidRPr="006A6E4C" w:rsidTr="0003375F">
        <w:trPr>
          <w:trHeight w:val="499"/>
        </w:trPr>
        <w:tc>
          <w:tcPr>
            <w:tcW w:w="3556" w:type="dxa"/>
            <w:tcBorders>
              <w:top w:val="nil"/>
              <w:left w:val="single" w:sz="4" w:space="0" w:color="auto"/>
              <w:bottom w:val="single" w:sz="4" w:space="0" w:color="auto"/>
              <w:right w:val="single" w:sz="4" w:space="0" w:color="auto"/>
            </w:tcBorders>
            <w:shd w:val="clear" w:color="000000" w:fill="DBE5F1"/>
            <w:vAlign w:val="bottom"/>
            <w:hideMark/>
          </w:tcPr>
          <w:p w:rsidR="006A6E4C" w:rsidRPr="006A6E4C" w:rsidRDefault="006A6E4C" w:rsidP="006A6E4C">
            <w:pPr>
              <w:rPr>
                <w:rFonts w:ascii="Calibri" w:hAnsi="Calibri"/>
                <w:color w:val="000000"/>
                <w:lang w:val="tr-TR" w:eastAsia="tr-TR"/>
              </w:rPr>
            </w:pPr>
            <w:r w:rsidRPr="006A6E4C">
              <w:rPr>
                <w:rFonts w:ascii="Calibri" w:hAnsi="Calibri"/>
                <w:color w:val="000000"/>
                <w:lang w:val="tr-TR" w:eastAsia="tr-TR"/>
              </w:rPr>
              <w:t>Muğla Kan Alma Birimi</w:t>
            </w:r>
          </w:p>
        </w:tc>
        <w:tc>
          <w:tcPr>
            <w:tcW w:w="3544" w:type="dxa"/>
            <w:tcBorders>
              <w:top w:val="nil"/>
              <w:left w:val="nil"/>
              <w:bottom w:val="single" w:sz="4" w:space="0" w:color="auto"/>
              <w:right w:val="single" w:sz="4" w:space="0" w:color="auto"/>
            </w:tcBorders>
            <w:shd w:val="clear" w:color="000000" w:fill="DBE5F1"/>
            <w:vAlign w:val="bottom"/>
            <w:hideMark/>
          </w:tcPr>
          <w:p w:rsidR="006A6E4C" w:rsidRPr="006A6E4C" w:rsidRDefault="006A6E4C" w:rsidP="006A6E4C">
            <w:pPr>
              <w:rPr>
                <w:rFonts w:ascii="Calibri" w:hAnsi="Calibri"/>
                <w:color w:val="000000"/>
                <w:lang w:val="tr-TR" w:eastAsia="tr-TR"/>
              </w:rPr>
            </w:pPr>
            <w:r w:rsidRPr="006A6E4C">
              <w:rPr>
                <w:rFonts w:ascii="Calibri" w:hAnsi="Calibri"/>
                <w:color w:val="000000"/>
                <w:lang w:val="tr-TR" w:eastAsia="tr-TR"/>
              </w:rPr>
              <w:t>Recai Güreli Cad. No:41/A (Kız Meslek Lisesi Yanı) MUĞLA</w:t>
            </w:r>
          </w:p>
        </w:tc>
        <w:tc>
          <w:tcPr>
            <w:tcW w:w="1843" w:type="dxa"/>
            <w:tcBorders>
              <w:top w:val="nil"/>
              <w:left w:val="nil"/>
              <w:bottom w:val="single" w:sz="4" w:space="0" w:color="auto"/>
              <w:right w:val="single" w:sz="4" w:space="0" w:color="auto"/>
            </w:tcBorders>
            <w:shd w:val="clear" w:color="000000" w:fill="DBE5F1"/>
            <w:noWrap/>
            <w:vAlign w:val="bottom"/>
            <w:hideMark/>
          </w:tcPr>
          <w:p w:rsidR="006A6E4C" w:rsidRPr="006A6E4C" w:rsidRDefault="006A6E4C" w:rsidP="006A6E4C">
            <w:pPr>
              <w:rPr>
                <w:rFonts w:ascii="Calibri" w:hAnsi="Calibri"/>
                <w:color w:val="000000"/>
                <w:lang w:val="tr-TR" w:eastAsia="tr-TR"/>
              </w:rPr>
            </w:pPr>
            <w:r w:rsidRPr="006A6E4C">
              <w:rPr>
                <w:rFonts w:ascii="Calibri" w:hAnsi="Calibri"/>
                <w:color w:val="000000"/>
                <w:lang w:val="tr-TR" w:eastAsia="tr-TR"/>
              </w:rPr>
              <w:t>0252 2124068</w:t>
            </w:r>
          </w:p>
        </w:tc>
      </w:tr>
      <w:tr w:rsidR="006A6E4C" w:rsidRPr="006A6E4C" w:rsidTr="0003375F">
        <w:trPr>
          <w:trHeight w:val="499"/>
        </w:trPr>
        <w:tc>
          <w:tcPr>
            <w:tcW w:w="3556" w:type="dxa"/>
            <w:tcBorders>
              <w:top w:val="nil"/>
              <w:left w:val="single" w:sz="12" w:space="0" w:color="auto"/>
              <w:bottom w:val="single" w:sz="12" w:space="0" w:color="auto"/>
              <w:right w:val="single" w:sz="4" w:space="0" w:color="auto"/>
            </w:tcBorders>
            <w:shd w:val="clear" w:color="000000" w:fill="DBE5F1"/>
            <w:vAlign w:val="bottom"/>
            <w:hideMark/>
          </w:tcPr>
          <w:p w:rsidR="006A6E4C" w:rsidRPr="006A6E4C" w:rsidRDefault="006A6E4C" w:rsidP="006A6E4C">
            <w:pPr>
              <w:rPr>
                <w:rFonts w:ascii="Calibri" w:hAnsi="Calibri"/>
                <w:color w:val="000000"/>
                <w:lang w:val="tr-TR" w:eastAsia="tr-TR"/>
              </w:rPr>
            </w:pPr>
            <w:r w:rsidRPr="006A6E4C">
              <w:rPr>
                <w:rFonts w:ascii="Calibri" w:hAnsi="Calibri"/>
                <w:color w:val="000000"/>
                <w:lang w:val="tr-TR" w:eastAsia="tr-TR"/>
              </w:rPr>
              <w:t>Fethiye Kan Alma Birimi</w:t>
            </w:r>
          </w:p>
        </w:tc>
        <w:tc>
          <w:tcPr>
            <w:tcW w:w="3544" w:type="dxa"/>
            <w:tcBorders>
              <w:top w:val="nil"/>
              <w:left w:val="nil"/>
              <w:bottom w:val="single" w:sz="12" w:space="0" w:color="auto"/>
              <w:right w:val="single" w:sz="4" w:space="0" w:color="auto"/>
            </w:tcBorders>
            <w:shd w:val="clear" w:color="000000" w:fill="DBE5F1"/>
            <w:vAlign w:val="bottom"/>
            <w:hideMark/>
          </w:tcPr>
          <w:p w:rsidR="006A6E4C" w:rsidRPr="006A6E4C" w:rsidRDefault="006A6E4C" w:rsidP="006A6E4C">
            <w:pPr>
              <w:rPr>
                <w:rFonts w:ascii="Calibri" w:hAnsi="Calibri"/>
                <w:color w:val="000000"/>
                <w:lang w:val="tr-TR" w:eastAsia="tr-TR"/>
              </w:rPr>
            </w:pPr>
            <w:r w:rsidRPr="006A6E4C">
              <w:rPr>
                <w:rFonts w:ascii="Calibri" w:hAnsi="Calibri"/>
                <w:color w:val="000000"/>
                <w:lang w:val="tr-TR" w:eastAsia="tr-TR"/>
              </w:rPr>
              <w:t>Uğur Mumcu Parkı İçi Saat Kulasi Yanı Fethiye/MUĞLA</w:t>
            </w:r>
          </w:p>
        </w:tc>
        <w:tc>
          <w:tcPr>
            <w:tcW w:w="1843" w:type="dxa"/>
            <w:tcBorders>
              <w:top w:val="nil"/>
              <w:left w:val="nil"/>
              <w:bottom w:val="nil"/>
              <w:right w:val="single" w:sz="4" w:space="0" w:color="auto"/>
            </w:tcBorders>
            <w:shd w:val="clear" w:color="000000" w:fill="DBE5F1"/>
            <w:noWrap/>
            <w:vAlign w:val="bottom"/>
            <w:hideMark/>
          </w:tcPr>
          <w:p w:rsidR="006A6E4C" w:rsidRPr="006A6E4C" w:rsidRDefault="006A6E4C" w:rsidP="006A6E4C">
            <w:pPr>
              <w:rPr>
                <w:rFonts w:ascii="Calibri" w:hAnsi="Calibri"/>
                <w:color w:val="000000"/>
                <w:lang w:val="tr-TR" w:eastAsia="tr-TR"/>
              </w:rPr>
            </w:pPr>
            <w:r w:rsidRPr="006A6E4C">
              <w:rPr>
                <w:rFonts w:ascii="Calibri" w:hAnsi="Calibri"/>
                <w:color w:val="000000"/>
                <w:lang w:val="tr-TR" w:eastAsia="tr-TR"/>
              </w:rPr>
              <w:t>0252 6141441</w:t>
            </w:r>
          </w:p>
        </w:tc>
      </w:tr>
      <w:tr w:rsidR="006A6E4C" w:rsidRPr="006A6E4C" w:rsidTr="0003375F">
        <w:trPr>
          <w:trHeight w:val="499"/>
        </w:trPr>
        <w:tc>
          <w:tcPr>
            <w:tcW w:w="3556" w:type="dxa"/>
            <w:tcBorders>
              <w:top w:val="nil"/>
              <w:left w:val="single" w:sz="12" w:space="0" w:color="auto"/>
              <w:bottom w:val="single" w:sz="4" w:space="0" w:color="auto"/>
              <w:right w:val="single" w:sz="4" w:space="0" w:color="auto"/>
            </w:tcBorders>
            <w:shd w:val="clear" w:color="auto" w:fill="auto"/>
            <w:vAlign w:val="bottom"/>
            <w:hideMark/>
          </w:tcPr>
          <w:p w:rsidR="006A6E4C" w:rsidRPr="006A6E4C" w:rsidRDefault="006A6E4C" w:rsidP="006A6E4C">
            <w:pPr>
              <w:rPr>
                <w:rFonts w:ascii="Calibri" w:hAnsi="Calibri"/>
                <w:color w:val="000000"/>
                <w:lang w:val="tr-TR" w:eastAsia="tr-TR"/>
              </w:rPr>
            </w:pPr>
            <w:r w:rsidRPr="006A6E4C">
              <w:rPr>
                <w:rFonts w:ascii="Calibri" w:hAnsi="Calibri"/>
                <w:color w:val="000000"/>
                <w:lang w:val="tr-TR" w:eastAsia="tr-TR"/>
              </w:rPr>
              <w:t>Aydın Kan Bağışı Merkezi</w:t>
            </w:r>
          </w:p>
        </w:tc>
        <w:tc>
          <w:tcPr>
            <w:tcW w:w="3544" w:type="dxa"/>
            <w:tcBorders>
              <w:top w:val="nil"/>
              <w:left w:val="nil"/>
              <w:bottom w:val="single" w:sz="4" w:space="0" w:color="auto"/>
              <w:right w:val="single" w:sz="4" w:space="0" w:color="auto"/>
            </w:tcBorders>
            <w:shd w:val="clear" w:color="auto" w:fill="auto"/>
            <w:vAlign w:val="bottom"/>
            <w:hideMark/>
          </w:tcPr>
          <w:p w:rsidR="006A6E4C" w:rsidRPr="006A6E4C" w:rsidRDefault="006A6E4C" w:rsidP="006A6E4C">
            <w:pPr>
              <w:rPr>
                <w:rFonts w:ascii="Calibri" w:hAnsi="Calibri"/>
                <w:color w:val="000000"/>
                <w:lang w:val="tr-TR" w:eastAsia="tr-TR"/>
              </w:rPr>
            </w:pPr>
            <w:r w:rsidRPr="006A6E4C">
              <w:rPr>
                <w:rFonts w:ascii="Calibri" w:hAnsi="Calibri"/>
                <w:color w:val="000000"/>
                <w:lang w:val="tr-TR" w:eastAsia="tr-TR"/>
              </w:rPr>
              <w:t>Hasan Efendi Mah. Kızılay Cad. No:12/1 AYDIN</w:t>
            </w:r>
          </w:p>
        </w:tc>
        <w:tc>
          <w:tcPr>
            <w:tcW w:w="1843" w:type="dxa"/>
            <w:tcBorders>
              <w:top w:val="single" w:sz="12" w:space="0" w:color="auto"/>
              <w:left w:val="nil"/>
              <w:bottom w:val="single" w:sz="4" w:space="0" w:color="auto"/>
              <w:right w:val="single" w:sz="4" w:space="0" w:color="auto"/>
            </w:tcBorders>
            <w:shd w:val="clear" w:color="auto" w:fill="auto"/>
            <w:noWrap/>
            <w:vAlign w:val="bottom"/>
            <w:hideMark/>
          </w:tcPr>
          <w:p w:rsidR="006A6E4C" w:rsidRPr="006A6E4C" w:rsidRDefault="006A6E4C" w:rsidP="006A6E4C">
            <w:pPr>
              <w:rPr>
                <w:rFonts w:ascii="Calibri" w:hAnsi="Calibri"/>
                <w:color w:val="000000"/>
                <w:lang w:val="tr-TR" w:eastAsia="tr-TR"/>
              </w:rPr>
            </w:pPr>
            <w:r w:rsidRPr="006A6E4C">
              <w:rPr>
                <w:rFonts w:ascii="Calibri" w:hAnsi="Calibri"/>
                <w:color w:val="000000"/>
                <w:lang w:val="tr-TR" w:eastAsia="tr-TR"/>
              </w:rPr>
              <w:t>0256 2137731</w:t>
            </w:r>
          </w:p>
        </w:tc>
      </w:tr>
      <w:tr w:rsidR="006A6E4C" w:rsidRPr="006A6E4C" w:rsidTr="0003375F">
        <w:trPr>
          <w:trHeight w:val="499"/>
        </w:trPr>
        <w:tc>
          <w:tcPr>
            <w:tcW w:w="3556" w:type="dxa"/>
            <w:tcBorders>
              <w:top w:val="nil"/>
              <w:left w:val="single" w:sz="12" w:space="0" w:color="auto"/>
              <w:bottom w:val="single" w:sz="12" w:space="0" w:color="auto"/>
              <w:right w:val="single" w:sz="4" w:space="0" w:color="auto"/>
            </w:tcBorders>
            <w:shd w:val="clear" w:color="auto" w:fill="auto"/>
            <w:vAlign w:val="bottom"/>
            <w:hideMark/>
          </w:tcPr>
          <w:p w:rsidR="006A6E4C" w:rsidRPr="006A6E4C" w:rsidRDefault="006A6E4C" w:rsidP="006A6E4C">
            <w:pPr>
              <w:rPr>
                <w:rFonts w:ascii="Calibri" w:hAnsi="Calibri"/>
                <w:color w:val="000000"/>
                <w:lang w:val="tr-TR" w:eastAsia="tr-TR"/>
              </w:rPr>
            </w:pPr>
            <w:r w:rsidRPr="006A6E4C">
              <w:rPr>
                <w:rFonts w:ascii="Calibri" w:hAnsi="Calibri"/>
                <w:color w:val="000000"/>
                <w:lang w:val="tr-TR" w:eastAsia="tr-TR"/>
              </w:rPr>
              <w:t>Aydın Kan Alma Birimi</w:t>
            </w:r>
          </w:p>
        </w:tc>
        <w:tc>
          <w:tcPr>
            <w:tcW w:w="3544" w:type="dxa"/>
            <w:tcBorders>
              <w:top w:val="nil"/>
              <w:left w:val="nil"/>
              <w:bottom w:val="single" w:sz="12" w:space="0" w:color="auto"/>
              <w:right w:val="single" w:sz="4" w:space="0" w:color="auto"/>
            </w:tcBorders>
            <w:shd w:val="clear" w:color="auto" w:fill="auto"/>
            <w:vAlign w:val="bottom"/>
            <w:hideMark/>
          </w:tcPr>
          <w:p w:rsidR="006A6E4C" w:rsidRPr="006A6E4C" w:rsidRDefault="006A6E4C" w:rsidP="006A6E4C">
            <w:pPr>
              <w:rPr>
                <w:rFonts w:ascii="Calibri" w:hAnsi="Calibri"/>
                <w:color w:val="000000"/>
                <w:lang w:val="tr-TR" w:eastAsia="tr-TR"/>
              </w:rPr>
            </w:pPr>
            <w:r w:rsidRPr="006A6E4C">
              <w:rPr>
                <w:rFonts w:ascii="Calibri" w:hAnsi="Calibri"/>
                <w:color w:val="000000"/>
                <w:lang w:val="tr-TR" w:eastAsia="tr-TR"/>
              </w:rPr>
              <w:t>Hasan Efendi Mah. Gençlik Cad. Basın Parkı İçi AYDIN</w:t>
            </w:r>
          </w:p>
        </w:tc>
        <w:tc>
          <w:tcPr>
            <w:tcW w:w="1843" w:type="dxa"/>
            <w:tcBorders>
              <w:top w:val="nil"/>
              <w:left w:val="nil"/>
              <w:bottom w:val="single" w:sz="12" w:space="0" w:color="auto"/>
              <w:right w:val="single" w:sz="4" w:space="0" w:color="auto"/>
            </w:tcBorders>
            <w:shd w:val="clear" w:color="auto" w:fill="auto"/>
            <w:noWrap/>
            <w:vAlign w:val="bottom"/>
            <w:hideMark/>
          </w:tcPr>
          <w:p w:rsidR="006A6E4C" w:rsidRPr="006A6E4C" w:rsidRDefault="006A6E4C" w:rsidP="006A6E4C">
            <w:pPr>
              <w:rPr>
                <w:rFonts w:ascii="Calibri" w:hAnsi="Calibri"/>
                <w:color w:val="000000"/>
                <w:lang w:val="tr-TR" w:eastAsia="tr-TR"/>
              </w:rPr>
            </w:pPr>
            <w:r w:rsidRPr="006A6E4C">
              <w:rPr>
                <w:rFonts w:ascii="Calibri" w:hAnsi="Calibri"/>
                <w:color w:val="000000"/>
                <w:lang w:val="tr-TR" w:eastAsia="tr-TR"/>
              </w:rPr>
              <w:t>0256 2123156</w:t>
            </w:r>
          </w:p>
        </w:tc>
      </w:tr>
    </w:tbl>
    <w:p w:rsidR="00C051DE" w:rsidRDefault="00C051DE" w:rsidP="003D53BA">
      <w:pPr>
        <w:rPr>
          <w:rFonts w:ascii="Arial" w:hAnsi="Arial" w:cs="Arial"/>
          <w:b/>
          <w:i/>
          <w:sz w:val="22"/>
          <w:szCs w:val="22"/>
          <w:u w:val="single"/>
          <w:lang w:val="tr-TR"/>
        </w:rPr>
      </w:pPr>
    </w:p>
    <w:sectPr w:rsidR="00C051DE" w:rsidSect="00934479">
      <w:headerReference w:type="default" r:id="rId10"/>
      <w:footerReference w:type="even" r:id="rId11"/>
      <w:footerReference w:type="default" r:id="rId12"/>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F23" w:rsidRDefault="003D0F23">
      <w:r>
        <w:separator/>
      </w:r>
    </w:p>
  </w:endnote>
  <w:endnote w:type="continuationSeparator" w:id="0">
    <w:p w:rsidR="003D0F23" w:rsidRDefault="003D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TUR">
    <w:panose1 w:val="020B0604020202020204"/>
    <w:charset w:val="A2"/>
    <w:family w:val="swiss"/>
    <w:pitch w:val="variable"/>
    <w:sig w:usb0="20002A87" w:usb1="80000000" w:usb2="00000008" w:usb3="00000000" w:csb0="000001FF" w:csb1="00000000"/>
  </w:font>
  <w:font w:name="Frutiger-Light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86F" w:rsidRDefault="00D341A7" w:rsidP="009C1885">
    <w:pPr>
      <w:pStyle w:val="Altbilgi"/>
      <w:framePr w:wrap="around" w:vAnchor="text" w:hAnchor="margin" w:xAlign="right" w:y="1"/>
      <w:rPr>
        <w:rStyle w:val="SayfaNumaras"/>
      </w:rPr>
    </w:pPr>
    <w:r>
      <w:rPr>
        <w:rStyle w:val="SayfaNumaras"/>
      </w:rPr>
      <w:fldChar w:fldCharType="begin"/>
    </w:r>
    <w:r w:rsidR="006C586F">
      <w:rPr>
        <w:rStyle w:val="SayfaNumaras"/>
      </w:rPr>
      <w:instrText xml:space="preserve">PAGE  </w:instrText>
    </w:r>
    <w:r>
      <w:rPr>
        <w:rStyle w:val="SayfaNumaras"/>
      </w:rPr>
      <w:fldChar w:fldCharType="end"/>
    </w:r>
  </w:p>
  <w:p w:rsidR="006C586F" w:rsidRDefault="006C586F" w:rsidP="006C586F">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86F" w:rsidRDefault="00D341A7" w:rsidP="009C1885">
    <w:pPr>
      <w:pStyle w:val="Altbilgi"/>
      <w:framePr w:wrap="around" w:vAnchor="text" w:hAnchor="margin" w:xAlign="right" w:y="1"/>
      <w:rPr>
        <w:rStyle w:val="SayfaNumaras"/>
      </w:rPr>
    </w:pPr>
    <w:r>
      <w:rPr>
        <w:rStyle w:val="SayfaNumaras"/>
      </w:rPr>
      <w:fldChar w:fldCharType="begin"/>
    </w:r>
    <w:r w:rsidR="006C586F">
      <w:rPr>
        <w:rStyle w:val="SayfaNumaras"/>
      </w:rPr>
      <w:instrText xml:space="preserve">PAGE  </w:instrText>
    </w:r>
    <w:r>
      <w:rPr>
        <w:rStyle w:val="SayfaNumaras"/>
      </w:rPr>
      <w:fldChar w:fldCharType="separate"/>
    </w:r>
    <w:r w:rsidR="00A836FD">
      <w:rPr>
        <w:rStyle w:val="SayfaNumaras"/>
        <w:noProof/>
      </w:rPr>
      <w:t>5</w:t>
    </w:r>
    <w:r>
      <w:rPr>
        <w:rStyle w:val="SayfaNumaras"/>
      </w:rPr>
      <w:fldChar w:fldCharType="end"/>
    </w:r>
  </w:p>
  <w:p w:rsidR="00934479" w:rsidRDefault="00FF6E4B" w:rsidP="00934479">
    <w:pPr>
      <w:pStyle w:val="Altbilgi"/>
    </w:pPr>
    <w:r>
      <w:rPr>
        <w:noProof/>
        <w:lang w:val="tr-TR" w:eastAsia="tr-TR"/>
      </w:rPr>
      <w:drawing>
        <wp:anchor distT="0" distB="0" distL="114300" distR="114300" simplePos="0" relativeHeight="251664384" behindDoc="0" locked="0" layoutInCell="1" allowOverlap="1" wp14:anchorId="1A8BB6C1" wp14:editId="7CEEBE7C">
          <wp:simplePos x="0" y="0"/>
          <wp:positionH relativeFrom="column">
            <wp:posOffset>3029585</wp:posOffset>
          </wp:positionH>
          <wp:positionV relativeFrom="paragraph">
            <wp:posOffset>-631601</wp:posOffset>
          </wp:positionV>
          <wp:extent cx="847348" cy="864000"/>
          <wp:effectExtent l="0" t="0" r="0" b="0"/>
          <wp:wrapNone/>
          <wp:docPr id="7" name="Resim 7" descr="C:\Documents and Settings\levent.bassevinc\Desktop\JCI-Gold-Seal-Accred-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6" descr="C:\Documents and Settings\levent.bassevinc\Desktop\JCI-Gold-Seal-Accred-HiRes.jpg"/>
                  <pic:cNvPicPr>
                    <a:picLocks noChangeAspect="1" noChangeArrowheads="1"/>
                  </pic:cNvPicPr>
                </pic:nvPicPr>
                <pic:blipFill>
                  <a:blip r:embed="rId1" r:link="rId2"/>
                  <a:srcRect/>
                  <a:stretch>
                    <a:fillRect/>
                  </a:stretch>
                </pic:blipFill>
                <pic:spPr bwMode="auto">
                  <a:xfrm>
                    <a:off x="0" y="0"/>
                    <a:ext cx="847348" cy="86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Frutiger-LightItalic" w:hAnsi="Frutiger-LightItalic" w:cs="Frutiger-LightItalic"/>
        <w:i/>
        <w:iCs/>
        <w:noProof/>
        <w:sz w:val="14"/>
        <w:szCs w:val="18"/>
        <w:lang w:val="tr-TR" w:eastAsia="tr-TR"/>
      </w:rPr>
      <w:drawing>
        <wp:anchor distT="0" distB="0" distL="114300" distR="114300" simplePos="0" relativeHeight="251658240" behindDoc="0" locked="0" layoutInCell="1" allowOverlap="1" wp14:anchorId="1EDE9302" wp14:editId="5BBA70F1">
          <wp:simplePos x="0" y="0"/>
          <wp:positionH relativeFrom="column">
            <wp:posOffset>1820545</wp:posOffset>
          </wp:positionH>
          <wp:positionV relativeFrom="paragraph">
            <wp:posOffset>-633507</wp:posOffset>
          </wp:positionV>
          <wp:extent cx="899956" cy="864000"/>
          <wp:effectExtent l="0" t="0" r="0"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99956" cy="86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4479" w:rsidRPr="005E1630" w:rsidRDefault="00934479" w:rsidP="00934479">
    <w:pPr>
      <w:pStyle w:val="Altbilgi"/>
    </w:pPr>
  </w:p>
  <w:p w:rsidR="002F2C75" w:rsidRPr="00370F85" w:rsidRDefault="002F2C75" w:rsidP="006C586F">
    <w:pPr>
      <w:pStyle w:val="Altbilgi"/>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F23" w:rsidRDefault="003D0F23">
      <w:r>
        <w:separator/>
      </w:r>
    </w:p>
  </w:footnote>
  <w:footnote w:type="continuationSeparator" w:id="0">
    <w:p w:rsidR="003D0F23" w:rsidRDefault="003D0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C75" w:rsidRDefault="007A66EF" w:rsidP="00370F85">
    <w:pPr>
      <w:pStyle w:val="stbilgi"/>
      <w:jc w:val="center"/>
    </w:pPr>
    <w:r>
      <w:rPr>
        <w:noProof/>
        <w:lang w:val="tr-TR" w:eastAsia="tr-TR"/>
      </w:rPr>
      <w:drawing>
        <wp:inline distT="0" distB="0" distL="0" distR="0">
          <wp:extent cx="1183005" cy="1029335"/>
          <wp:effectExtent l="19050" t="0" r="0" b="0"/>
          <wp:docPr id="1" name="Resim 1" descr="TÜRK KIZILAYI küçü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ÜRK KIZILAYI küçük logo"/>
                  <pic:cNvPicPr>
                    <a:picLocks noChangeAspect="1" noChangeArrowheads="1"/>
                  </pic:cNvPicPr>
                </pic:nvPicPr>
                <pic:blipFill>
                  <a:blip r:embed="rId1"/>
                  <a:srcRect/>
                  <a:stretch>
                    <a:fillRect/>
                  </a:stretch>
                </pic:blipFill>
                <pic:spPr bwMode="auto">
                  <a:xfrm>
                    <a:off x="0" y="0"/>
                    <a:ext cx="1183005" cy="10293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EC00F8"/>
    <w:multiLevelType w:val="hybridMultilevel"/>
    <w:tmpl w:val="BD7CC3D4"/>
    <w:lvl w:ilvl="0" w:tplc="041F0005">
      <w:start w:val="1"/>
      <w:numFmt w:val="bullet"/>
      <w:lvlText w:val=""/>
      <w:lvlJc w:val="left"/>
      <w:pPr>
        <w:tabs>
          <w:tab w:val="num" w:pos="1428"/>
        </w:tabs>
        <w:ind w:left="1428" w:hanging="360"/>
      </w:pPr>
      <w:rPr>
        <w:rFonts w:ascii="Wingdings" w:hAnsi="Wingdings" w:hint="default"/>
      </w:rPr>
    </w:lvl>
    <w:lvl w:ilvl="1" w:tplc="041F0003">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1">
    <w:nsid w:val="322A3010"/>
    <w:multiLevelType w:val="hybridMultilevel"/>
    <w:tmpl w:val="1CA8D5C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
    <w:nsid w:val="74D96C4E"/>
    <w:multiLevelType w:val="hybridMultilevel"/>
    <w:tmpl w:val="7FB8517E"/>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74CE"/>
    <w:rsid w:val="0001534E"/>
    <w:rsid w:val="00024354"/>
    <w:rsid w:val="0003375F"/>
    <w:rsid w:val="00043B58"/>
    <w:rsid w:val="000568EC"/>
    <w:rsid w:val="00057BE8"/>
    <w:rsid w:val="00072003"/>
    <w:rsid w:val="00091B95"/>
    <w:rsid w:val="000954F7"/>
    <w:rsid w:val="000B20BC"/>
    <w:rsid w:val="000B3B74"/>
    <w:rsid w:val="000C1E19"/>
    <w:rsid w:val="000C6FF7"/>
    <w:rsid w:val="000D28FF"/>
    <w:rsid w:val="000F4F6E"/>
    <w:rsid w:val="000F5F67"/>
    <w:rsid w:val="001047AD"/>
    <w:rsid w:val="001076AC"/>
    <w:rsid w:val="00126351"/>
    <w:rsid w:val="00132EB4"/>
    <w:rsid w:val="0014417A"/>
    <w:rsid w:val="00160F56"/>
    <w:rsid w:val="00166633"/>
    <w:rsid w:val="00174C61"/>
    <w:rsid w:val="00180655"/>
    <w:rsid w:val="00187255"/>
    <w:rsid w:val="00197599"/>
    <w:rsid w:val="001A048C"/>
    <w:rsid w:val="001A413A"/>
    <w:rsid w:val="001D094B"/>
    <w:rsid w:val="001E2309"/>
    <w:rsid w:val="00221461"/>
    <w:rsid w:val="00231B9C"/>
    <w:rsid w:val="002407A6"/>
    <w:rsid w:val="00240C0B"/>
    <w:rsid w:val="00241797"/>
    <w:rsid w:val="00245599"/>
    <w:rsid w:val="0025127F"/>
    <w:rsid w:val="00251BA5"/>
    <w:rsid w:val="00255B3C"/>
    <w:rsid w:val="00293E7D"/>
    <w:rsid w:val="002C09D9"/>
    <w:rsid w:val="002D7050"/>
    <w:rsid w:val="002F070D"/>
    <w:rsid w:val="002F0845"/>
    <w:rsid w:val="002F0D65"/>
    <w:rsid w:val="002F2C75"/>
    <w:rsid w:val="003158C7"/>
    <w:rsid w:val="003400EF"/>
    <w:rsid w:val="00340729"/>
    <w:rsid w:val="00346C5E"/>
    <w:rsid w:val="00354A02"/>
    <w:rsid w:val="00370F85"/>
    <w:rsid w:val="003745CA"/>
    <w:rsid w:val="00376399"/>
    <w:rsid w:val="00395212"/>
    <w:rsid w:val="003A1456"/>
    <w:rsid w:val="003C1C1A"/>
    <w:rsid w:val="003C73F0"/>
    <w:rsid w:val="003D0F23"/>
    <w:rsid w:val="003D4504"/>
    <w:rsid w:val="003D53BA"/>
    <w:rsid w:val="00435C17"/>
    <w:rsid w:val="0044624F"/>
    <w:rsid w:val="00460CE6"/>
    <w:rsid w:val="004623EF"/>
    <w:rsid w:val="00463E65"/>
    <w:rsid w:val="004725DD"/>
    <w:rsid w:val="00483BB7"/>
    <w:rsid w:val="004B1D18"/>
    <w:rsid w:val="004D0139"/>
    <w:rsid w:val="004D0BAD"/>
    <w:rsid w:val="004D3DFB"/>
    <w:rsid w:val="004D5362"/>
    <w:rsid w:val="004D79F6"/>
    <w:rsid w:val="004F54BB"/>
    <w:rsid w:val="004F5ED6"/>
    <w:rsid w:val="005126B8"/>
    <w:rsid w:val="00514696"/>
    <w:rsid w:val="0052200D"/>
    <w:rsid w:val="00527DF4"/>
    <w:rsid w:val="00535939"/>
    <w:rsid w:val="005415A2"/>
    <w:rsid w:val="0059163B"/>
    <w:rsid w:val="005A4591"/>
    <w:rsid w:val="005A6545"/>
    <w:rsid w:val="005B3843"/>
    <w:rsid w:val="005C24CE"/>
    <w:rsid w:val="005C6FAC"/>
    <w:rsid w:val="005D1252"/>
    <w:rsid w:val="005D57B3"/>
    <w:rsid w:val="005E79ED"/>
    <w:rsid w:val="005F0B85"/>
    <w:rsid w:val="005F0E70"/>
    <w:rsid w:val="00604762"/>
    <w:rsid w:val="00611DDF"/>
    <w:rsid w:val="00623AFC"/>
    <w:rsid w:val="00645BCD"/>
    <w:rsid w:val="00646DEA"/>
    <w:rsid w:val="00660557"/>
    <w:rsid w:val="00661560"/>
    <w:rsid w:val="00682882"/>
    <w:rsid w:val="00692E19"/>
    <w:rsid w:val="006A6E4C"/>
    <w:rsid w:val="006A7A7D"/>
    <w:rsid w:val="006C586F"/>
    <w:rsid w:val="006E52C8"/>
    <w:rsid w:val="006F426A"/>
    <w:rsid w:val="00713C27"/>
    <w:rsid w:val="00722E31"/>
    <w:rsid w:val="0073083C"/>
    <w:rsid w:val="007314F2"/>
    <w:rsid w:val="00743173"/>
    <w:rsid w:val="007431C2"/>
    <w:rsid w:val="00757234"/>
    <w:rsid w:val="007657B9"/>
    <w:rsid w:val="00766F3A"/>
    <w:rsid w:val="00776EC9"/>
    <w:rsid w:val="007A66EF"/>
    <w:rsid w:val="007A6C94"/>
    <w:rsid w:val="007F217E"/>
    <w:rsid w:val="007F5B4A"/>
    <w:rsid w:val="00806312"/>
    <w:rsid w:val="00823BBA"/>
    <w:rsid w:val="00840A7C"/>
    <w:rsid w:val="00854051"/>
    <w:rsid w:val="008637FE"/>
    <w:rsid w:val="00885EE9"/>
    <w:rsid w:val="008962E0"/>
    <w:rsid w:val="00896D19"/>
    <w:rsid w:val="008A01E6"/>
    <w:rsid w:val="008A3398"/>
    <w:rsid w:val="008D198E"/>
    <w:rsid w:val="008E5E1B"/>
    <w:rsid w:val="008F3B80"/>
    <w:rsid w:val="00923005"/>
    <w:rsid w:val="00934479"/>
    <w:rsid w:val="009671CC"/>
    <w:rsid w:val="00981CC3"/>
    <w:rsid w:val="009A0C83"/>
    <w:rsid w:val="009B0EE8"/>
    <w:rsid w:val="009B727F"/>
    <w:rsid w:val="009C1885"/>
    <w:rsid w:val="009C49B9"/>
    <w:rsid w:val="009C49D0"/>
    <w:rsid w:val="009D497E"/>
    <w:rsid w:val="009E1B99"/>
    <w:rsid w:val="009E4956"/>
    <w:rsid w:val="00A02671"/>
    <w:rsid w:val="00A204D6"/>
    <w:rsid w:val="00A3077B"/>
    <w:rsid w:val="00A33798"/>
    <w:rsid w:val="00A3780C"/>
    <w:rsid w:val="00A46B2F"/>
    <w:rsid w:val="00A474CE"/>
    <w:rsid w:val="00A50B6B"/>
    <w:rsid w:val="00A72B60"/>
    <w:rsid w:val="00A836FD"/>
    <w:rsid w:val="00A840DD"/>
    <w:rsid w:val="00A87A31"/>
    <w:rsid w:val="00A900B5"/>
    <w:rsid w:val="00A96848"/>
    <w:rsid w:val="00AE4CED"/>
    <w:rsid w:val="00B00A78"/>
    <w:rsid w:val="00B02685"/>
    <w:rsid w:val="00B0275C"/>
    <w:rsid w:val="00B2555F"/>
    <w:rsid w:val="00B472DA"/>
    <w:rsid w:val="00B728A0"/>
    <w:rsid w:val="00B859D8"/>
    <w:rsid w:val="00B8624E"/>
    <w:rsid w:val="00B91F1B"/>
    <w:rsid w:val="00B943B6"/>
    <w:rsid w:val="00B94CA6"/>
    <w:rsid w:val="00BA490D"/>
    <w:rsid w:val="00BC4D6A"/>
    <w:rsid w:val="00BC7031"/>
    <w:rsid w:val="00BE24FC"/>
    <w:rsid w:val="00BE3547"/>
    <w:rsid w:val="00C03817"/>
    <w:rsid w:val="00C051DE"/>
    <w:rsid w:val="00C059B4"/>
    <w:rsid w:val="00C42DC0"/>
    <w:rsid w:val="00C47959"/>
    <w:rsid w:val="00C50E55"/>
    <w:rsid w:val="00C60DF4"/>
    <w:rsid w:val="00C74BF4"/>
    <w:rsid w:val="00C82E77"/>
    <w:rsid w:val="00CB1D37"/>
    <w:rsid w:val="00CD191B"/>
    <w:rsid w:val="00CE6758"/>
    <w:rsid w:val="00CF1118"/>
    <w:rsid w:val="00CF3547"/>
    <w:rsid w:val="00D07688"/>
    <w:rsid w:val="00D21EBC"/>
    <w:rsid w:val="00D25AFA"/>
    <w:rsid w:val="00D3250B"/>
    <w:rsid w:val="00D341A7"/>
    <w:rsid w:val="00D34659"/>
    <w:rsid w:val="00D376B5"/>
    <w:rsid w:val="00D37B0B"/>
    <w:rsid w:val="00D52A62"/>
    <w:rsid w:val="00D82928"/>
    <w:rsid w:val="00D82F17"/>
    <w:rsid w:val="00D838B6"/>
    <w:rsid w:val="00D84DB3"/>
    <w:rsid w:val="00DC148F"/>
    <w:rsid w:val="00DC538E"/>
    <w:rsid w:val="00DD477F"/>
    <w:rsid w:val="00DE1AAB"/>
    <w:rsid w:val="00E1647F"/>
    <w:rsid w:val="00E20A16"/>
    <w:rsid w:val="00E34C3C"/>
    <w:rsid w:val="00E42349"/>
    <w:rsid w:val="00E51004"/>
    <w:rsid w:val="00E51298"/>
    <w:rsid w:val="00E56FE1"/>
    <w:rsid w:val="00E63E11"/>
    <w:rsid w:val="00E675D6"/>
    <w:rsid w:val="00E81918"/>
    <w:rsid w:val="00E8266B"/>
    <w:rsid w:val="00E873A1"/>
    <w:rsid w:val="00E92ABB"/>
    <w:rsid w:val="00EA0A0D"/>
    <w:rsid w:val="00ED440A"/>
    <w:rsid w:val="00EE445B"/>
    <w:rsid w:val="00EF2F85"/>
    <w:rsid w:val="00EF4BCE"/>
    <w:rsid w:val="00F272C0"/>
    <w:rsid w:val="00F5734F"/>
    <w:rsid w:val="00F6395C"/>
    <w:rsid w:val="00F72AD9"/>
    <w:rsid w:val="00F73578"/>
    <w:rsid w:val="00F805D4"/>
    <w:rsid w:val="00F835B6"/>
    <w:rsid w:val="00F92FE6"/>
    <w:rsid w:val="00FB25D0"/>
    <w:rsid w:val="00FB7CEB"/>
    <w:rsid w:val="00FE19D8"/>
    <w:rsid w:val="00FF6E4B"/>
    <w:rsid w:val="00FF79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97F9B2CC-868E-428A-95B9-BCE83264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4CE"/>
    <w:rPr>
      <w:lang w:val="en-GB"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rsid w:val="00F6395C"/>
    <w:pPr>
      <w:spacing w:after="120" w:line="480" w:lineRule="auto"/>
      <w:ind w:left="283"/>
    </w:pPr>
    <w:rPr>
      <w:sz w:val="24"/>
      <w:szCs w:val="24"/>
      <w:lang w:val="tr-TR" w:eastAsia="tr-TR"/>
    </w:rPr>
  </w:style>
  <w:style w:type="character" w:customStyle="1" w:styleId="GvdeMetniGirintisi2Char">
    <w:name w:val="Gövde Metni Girintisi 2 Char"/>
    <w:basedOn w:val="VarsaylanParagrafYazTipi"/>
    <w:link w:val="GvdeMetniGirintisi2"/>
    <w:locked/>
    <w:rsid w:val="00F6395C"/>
    <w:rPr>
      <w:sz w:val="24"/>
      <w:szCs w:val="24"/>
      <w:lang w:val="tr-TR" w:eastAsia="tr-TR" w:bidi="ar-SA"/>
    </w:rPr>
  </w:style>
  <w:style w:type="paragraph" w:styleId="stbilgi">
    <w:name w:val="header"/>
    <w:basedOn w:val="Normal"/>
    <w:rsid w:val="00370F85"/>
    <w:pPr>
      <w:tabs>
        <w:tab w:val="center" w:pos="4536"/>
        <w:tab w:val="right" w:pos="9072"/>
      </w:tabs>
    </w:pPr>
  </w:style>
  <w:style w:type="paragraph" w:styleId="Altbilgi">
    <w:name w:val="footer"/>
    <w:basedOn w:val="Normal"/>
    <w:link w:val="AltbilgiChar"/>
    <w:uiPriority w:val="99"/>
    <w:rsid w:val="00370F85"/>
    <w:pPr>
      <w:tabs>
        <w:tab w:val="center" w:pos="4536"/>
        <w:tab w:val="right" w:pos="9072"/>
      </w:tabs>
    </w:pPr>
  </w:style>
  <w:style w:type="character" w:styleId="SayfaNumaras">
    <w:name w:val="page number"/>
    <w:basedOn w:val="VarsaylanParagrafYazTipi"/>
    <w:rsid w:val="006C586F"/>
  </w:style>
  <w:style w:type="paragraph" w:styleId="BalonMetni">
    <w:name w:val="Balloon Text"/>
    <w:basedOn w:val="Normal"/>
    <w:link w:val="BalonMetniChar"/>
    <w:rsid w:val="000C6FF7"/>
    <w:rPr>
      <w:rFonts w:ascii="Tahoma" w:hAnsi="Tahoma" w:cs="Tahoma"/>
      <w:sz w:val="16"/>
      <w:szCs w:val="16"/>
    </w:rPr>
  </w:style>
  <w:style w:type="character" w:customStyle="1" w:styleId="BalonMetniChar">
    <w:name w:val="Balon Metni Char"/>
    <w:basedOn w:val="VarsaylanParagrafYazTipi"/>
    <w:link w:val="BalonMetni"/>
    <w:rsid w:val="000C6FF7"/>
    <w:rPr>
      <w:rFonts w:ascii="Tahoma" w:hAnsi="Tahoma" w:cs="Tahoma"/>
      <w:sz w:val="16"/>
      <w:szCs w:val="16"/>
      <w:lang w:val="en-GB" w:eastAsia="zh-CN"/>
    </w:rPr>
  </w:style>
  <w:style w:type="character" w:customStyle="1" w:styleId="AltbilgiChar">
    <w:name w:val="Altbilgi Char"/>
    <w:basedOn w:val="VarsaylanParagrafYazTipi"/>
    <w:link w:val="Altbilgi"/>
    <w:uiPriority w:val="99"/>
    <w:rsid w:val="00934479"/>
    <w:rPr>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029605">
      <w:bodyDiv w:val="1"/>
      <w:marLeft w:val="0"/>
      <w:marRight w:val="0"/>
      <w:marTop w:val="0"/>
      <w:marBottom w:val="0"/>
      <w:divBdr>
        <w:top w:val="none" w:sz="0" w:space="0" w:color="auto"/>
        <w:left w:val="none" w:sz="0" w:space="0" w:color="auto"/>
        <w:bottom w:val="none" w:sz="0" w:space="0" w:color="auto"/>
        <w:right w:val="none" w:sz="0" w:space="0" w:color="auto"/>
      </w:divBdr>
    </w:div>
    <w:div w:id="898634788">
      <w:bodyDiv w:val="1"/>
      <w:marLeft w:val="0"/>
      <w:marRight w:val="0"/>
      <w:marTop w:val="0"/>
      <w:marBottom w:val="0"/>
      <w:divBdr>
        <w:top w:val="none" w:sz="0" w:space="0" w:color="auto"/>
        <w:left w:val="none" w:sz="0" w:space="0" w:color="auto"/>
        <w:bottom w:val="none" w:sz="0" w:space="0" w:color="auto"/>
        <w:right w:val="none" w:sz="0" w:space="0" w:color="auto"/>
      </w:divBdr>
    </w:div>
    <w:div w:id="1008143422">
      <w:bodyDiv w:val="1"/>
      <w:marLeft w:val="0"/>
      <w:marRight w:val="0"/>
      <w:marTop w:val="0"/>
      <w:marBottom w:val="0"/>
      <w:divBdr>
        <w:top w:val="none" w:sz="0" w:space="0" w:color="auto"/>
        <w:left w:val="none" w:sz="0" w:space="0" w:color="auto"/>
        <w:bottom w:val="none" w:sz="0" w:space="0" w:color="auto"/>
        <w:right w:val="none" w:sz="0" w:space="0" w:color="auto"/>
      </w:divBdr>
    </w:div>
    <w:div w:id="1010059268">
      <w:bodyDiv w:val="1"/>
      <w:marLeft w:val="0"/>
      <w:marRight w:val="0"/>
      <w:marTop w:val="0"/>
      <w:marBottom w:val="0"/>
      <w:divBdr>
        <w:top w:val="none" w:sz="0" w:space="0" w:color="auto"/>
        <w:left w:val="none" w:sz="0" w:space="0" w:color="auto"/>
        <w:bottom w:val="none" w:sz="0" w:space="0" w:color="auto"/>
        <w:right w:val="none" w:sz="0" w:space="0" w:color="auto"/>
      </w:divBdr>
    </w:div>
    <w:div w:id="1503858895">
      <w:bodyDiv w:val="1"/>
      <w:marLeft w:val="0"/>
      <w:marRight w:val="0"/>
      <w:marTop w:val="0"/>
      <w:marBottom w:val="0"/>
      <w:divBdr>
        <w:top w:val="none" w:sz="0" w:space="0" w:color="auto"/>
        <w:left w:val="none" w:sz="0" w:space="0" w:color="auto"/>
        <w:bottom w:val="none" w:sz="0" w:space="0" w:color="auto"/>
        <w:right w:val="none" w:sz="0" w:space="0" w:color="auto"/>
      </w:divBdr>
    </w:div>
    <w:div w:id="1528790231">
      <w:bodyDiv w:val="1"/>
      <w:marLeft w:val="0"/>
      <w:marRight w:val="0"/>
      <w:marTop w:val="0"/>
      <w:marBottom w:val="0"/>
      <w:divBdr>
        <w:top w:val="none" w:sz="0" w:space="0" w:color="auto"/>
        <w:left w:val="none" w:sz="0" w:space="0" w:color="auto"/>
        <w:bottom w:val="none" w:sz="0" w:space="0" w:color="auto"/>
        <w:right w:val="none" w:sz="0" w:space="0" w:color="auto"/>
      </w:divBdr>
    </w:div>
    <w:div w:id="1567372407">
      <w:bodyDiv w:val="1"/>
      <w:marLeft w:val="0"/>
      <w:marRight w:val="0"/>
      <w:marTop w:val="0"/>
      <w:marBottom w:val="0"/>
      <w:divBdr>
        <w:top w:val="none" w:sz="0" w:space="0" w:color="auto"/>
        <w:left w:val="none" w:sz="0" w:space="0" w:color="auto"/>
        <w:bottom w:val="none" w:sz="0" w:space="0" w:color="auto"/>
        <w:right w:val="none" w:sz="0" w:space="0" w:color="auto"/>
      </w:divBdr>
    </w:div>
    <w:div w:id="196734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file:///C:\Documents%20and%20Settings\levent.bassevinc\Desktop\JCI-Gold-Seal-Accred-HiRes.jpg" TargetMode="External"/><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9</Pages>
  <Words>1907</Words>
  <Characters>10874</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Gönül Yıldırım</cp:lastModifiedBy>
  <cp:revision>28</cp:revision>
  <cp:lastPrinted>2014-01-03T12:14:00Z</cp:lastPrinted>
  <dcterms:created xsi:type="dcterms:W3CDTF">2013-01-09T09:54:00Z</dcterms:created>
  <dcterms:modified xsi:type="dcterms:W3CDTF">2016-01-13T07:13:00Z</dcterms:modified>
</cp:coreProperties>
</file>